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A0" w:rsidRDefault="00A818A0" w:rsidP="00AA0B33">
      <w:pPr>
        <w:spacing w:line="240" w:lineRule="exact"/>
        <w:rPr>
          <w:rFonts w:ascii="Cambria" w:hAnsi="Cambria" w:cs="Cambria"/>
          <w:color w:val="000000"/>
          <w:sz w:val="21"/>
          <w:szCs w:val="21"/>
        </w:rPr>
      </w:pPr>
    </w:p>
    <w:p w:rsidR="00A818A0" w:rsidRPr="00343C2B" w:rsidRDefault="00A818A0" w:rsidP="00AA0B33">
      <w:pPr>
        <w:spacing w:line="240" w:lineRule="exact"/>
        <w:rPr>
          <w:rFonts w:ascii="Book Antiqua" w:hAnsi="Book Antiqua" w:cs="Book Antiqua"/>
          <w:color w:val="000000"/>
          <w:sz w:val="21"/>
          <w:szCs w:val="21"/>
        </w:rPr>
      </w:pPr>
    </w:p>
    <w:p w:rsidR="00A818A0" w:rsidRDefault="00A818A0" w:rsidP="00951F27">
      <w:pPr>
        <w:spacing w:line="240" w:lineRule="exact"/>
        <w:jc w:val="both"/>
        <w:rPr>
          <w:rFonts w:ascii="Cambria" w:hAnsi="Cambria" w:cs="Cambria"/>
          <w:sz w:val="21"/>
          <w:szCs w:val="21"/>
        </w:rPr>
      </w:pPr>
      <w:r>
        <w:rPr>
          <w:rFonts w:ascii="Cambria" w:hAnsi="Cambria" w:cs="Cambria"/>
          <w:sz w:val="21"/>
          <w:szCs w:val="21"/>
        </w:rPr>
        <w:t>ŽUPANIJSKA SKUPŠTINA</w:t>
      </w:r>
    </w:p>
    <w:p w:rsidR="00A818A0" w:rsidRDefault="00A818A0" w:rsidP="00951F27">
      <w:pPr>
        <w:spacing w:line="240" w:lineRule="exact"/>
        <w:jc w:val="both"/>
        <w:rPr>
          <w:rFonts w:ascii="Cambria" w:hAnsi="Cambria" w:cs="Cambria"/>
          <w:sz w:val="21"/>
          <w:szCs w:val="21"/>
        </w:rPr>
      </w:pPr>
      <w:r>
        <w:rPr>
          <w:rFonts w:ascii="Cambria" w:hAnsi="Cambria" w:cs="Cambria"/>
          <w:sz w:val="21"/>
          <w:szCs w:val="21"/>
        </w:rPr>
        <w:t>KLASA: 023-01/17-01/</w:t>
      </w:r>
      <w:r w:rsidR="00951F27">
        <w:rPr>
          <w:rFonts w:ascii="Cambria" w:hAnsi="Cambria" w:cs="Cambria"/>
          <w:sz w:val="21"/>
          <w:szCs w:val="21"/>
        </w:rPr>
        <w:t>17</w:t>
      </w:r>
    </w:p>
    <w:p w:rsidR="00A818A0" w:rsidRDefault="00A818A0" w:rsidP="00951F27">
      <w:pPr>
        <w:spacing w:line="240" w:lineRule="exact"/>
        <w:jc w:val="both"/>
        <w:rPr>
          <w:rFonts w:ascii="Cambria" w:hAnsi="Cambria" w:cs="Cambria"/>
          <w:sz w:val="21"/>
          <w:szCs w:val="21"/>
        </w:rPr>
      </w:pPr>
      <w:r>
        <w:rPr>
          <w:rFonts w:ascii="Cambria" w:hAnsi="Cambria" w:cs="Cambria"/>
          <w:sz w:val="21"/>
          <w:szCs w:val="21"/>
        </w:rPr>
        <w:t>URBROJ: 2125/1-01-17-</w:t>
      </w:r>
      <w:r w:rsidR="00951F27">
        <w:rPr>
          <w:rFonts w:ascii="Cambria" w:hAnsi="Cambria" w:cs="Cambria"/>
          <w:sz w:val="21"/>
          <w:szCs w:val="21"/>
        </w:rPr>
        <w:t>03</w:t>
      </w:r>
    </w:p>
    <w:p w:rsidR="00A818A0" w:rsidRDefault="00A818A0" w:rsidP="00951F27">
      <w:pPr>
        <w:spacing w:line="240" w:lineRule="exact"/>
        <w:jc w:val="both"/>
        <w:rPr>
          <w:rFonts w:ascii="Cambria" w:hAnsi="Cambria" w:cs="Cambria"/>
          <w:sz w:val="21"/>
          <w:szCs w:val="21"/>
        </w:rPr>
      </w:pPr>
      <w:r>
        <w:rPr>
          <w:rFonts w:ascii="Cambria" w:hAnsi="Cambria" w:cs="Cambria"/>
          <w:sz w:val="21"/>
          <w:szCs w:val="21"/>
        </w:rPr>
        <w:t xml:space="preserve">Gospić, </w:t>
      </w:r>
      <w:r w:rsidR="00951F27">
        <w:rPr>
          <w:rFonts w:ascii="Cambria" w:hAnsi="Cambria" w:cs="Cambria"/>
          <w:sz w:val="21"/>
          <w:szCs w:val="21"/>
        </w:rPr>
        <w:t xml:space="preserve">14. ožujka </w:t>
      </w:r>
      <w:r>
        <w:rPr>
          <w:rFonts w:ascii="Cambria" w:hAnsi="Cambria" w:cs="Cambria"/>
          <w:sz w:val="21"/>
          <w:szCs w:val="21"/>
        </w:rPr>
        <w:t>2017. godine</w:t>
      </w:r>
    </w:p>
    <w:p w:rsidR="00A818A0" w:rsidRDefault="00A818A0" w:rsidP="00735962">
      <w:pPr>
        <w:jc w:val="both"/>
        <w:rPr>
          <w:rFonts w:ascii="Cambria" w:hAnsi="Cambria" w:cs="Cambria"/>
          <w:sz w:val="16"/>
          <w:szCs w:val="16"/>
        </w:rPr>
      </w:pPr>
    </w:p>
    <w:p w:rsidR="00A818A0" w:rsidRDefault="00A818A0" w:rsidP="00735962">
      <w:pPr>
        <w:spacing w:line="340" w:lineRule="atLeast"/>
        <w:jc w:val="both"/>
        <w:rPr>
          <w:rFonts w:ascii="Cambria" w:hAnsi="Cambria" w:cs="Cambria"/>
          <w:sz w:val="16"/>
          <w:szCs w:val="16"/>
        </w:rPr>
      </w:pPr>
    </w:p>
    <w:p w:rsidR="00A818A0" w:rsidRDefault="00A818A0" w:rsidP="00735962">
      <w:pPr>
        <w:spacing w:line="340" w:lineRule="atLeast"/>
        <w:ind w:firstLine="425"/>
        <w:jc w:val="both"/>
        <w:rPr>
          <w:rFonts w:ascii="Cambria" w:hAnsi="Cambria" w:cs="Cambria"/>
          <w:color w:val="000000"/>
          <w:sz w:val="24"/>
          <w:szCs w:val="24"/>
        </w:rPr>
      </w:pPr>
      <w:r>
        <w:rPr>
          <w:rFonts w:ascii="Cambria" w:hAnsi="Cambria" w:cs="Cambria"/>
          <w:color w:val="000000"/>
          <w:sz w:val="24"/>
          <w:szCs w:val="24"/>
        </w:rPr>
        <w:t xml:space="preserve">Na temelju članka 35 b. Zakona o lokalnoj i područnoj (regionalnoj) samoupravi («Narodne novine» br. 33/01, 60/01 – vjerodostojno tumačenje, 129/05, 109/07, 125/08, 36/09, 150/11, 144/12, 19/13 – pročišćeni tekst i 137/15 - ispravak) te članka 19. i 84. Statuta Ličko-senjske županije («Županijski glasnik» br. 11/09, 13/09 - ispravak, 21/09, 9/10, 22/10 – pročišćeni tekst, 4/12, 4/13, 6/13 – pročišćeni tekst), Županijska skupština Ličko-senjske županije na </w:t>
      </w:r>
      <w:r w:rsidRPr="00742163">
        <w:rPr>
          <w:rFonts w:ascii="Cambria" w:hAnsi="Cambria" w:cs="Cambria"/>
          <w:color w:val="000000"/>
          <w:sz w:val="24"/>
          <w:szCs w:val="24"/>
        </w:rPr>
        <w:t>XXIII</w:t>
      </w:r>
      <w:r>
        <w:rPr>
          <w:rFonts w:ascii="Cambria" w:hAnsi="Cambria" w:cs="Cambria"/>
          <w:color w:val="000000"/>
          <w:sz w:val="24"/>
          <w:szCs w:val="24"/>
        </w:rPr>
        <w:t xml:space="preserve">. sjednici održanoj </w:t>
      </w:r>
      <w:r w:rsidR="00951F27">
        <w:rPr>
          <w:rFonts w:ascii="Cambria" w:hAnsi="Cambria" w:cs="Cambria"/>
          <w:color w:val="000000"/>
          <w:sz w:val="24"/>
          <w:szCs w:val="24"/>
        </w:rPr>
        <w:t>14. ožujka 2017</w:t>
      </w:r>
      <w:r>
        <w:rPr>
          <w:rFonts w:ascii="Cambria" w:hAnsi="Cambria" w:cs="Cambria"/>
          <w:color w:val="000000"/>
          <w:sz w:val="24"/>
          <w:szCs w:val="24"/>
        </w:rPr>
        <w:t>. godine, donijela je</w:t>
      </w:r>
    </w:p>
    <w:p w:rsidR="00A818A0" w:rsidRDefault="00A818A0" w:rsidP="00735962">
      <w:pPr>
        <w:spacing w:line="340" w:lineRule="atLeast"/>
        <w:jc w:val="both"/>
        <w:rPr>
          <w:rFonts w:ascii="Cambria" w:hAnsi="Cambria" w:cs="Cambria"/>
          <w:color w:val="000000"/>
          <w:sz w:val="24"/>
          <w:szCs w:val="24"/>
        </w:rPr>
      </w:pPr>
    </w:p>
    <w:p w:rsidR="00A818A0" w:rsidRDefault="00A818A0" w:rsidP="00735962">
      <w:pPr>
        <w:spacing w:line="340" w:lineRule="atLeast"/>
        <w:jc w:val="both"/>
        <w:rPr>
          <w:rFonts w:ascii="Cambria" w:hAnsi="Cambria" w:cs="Cambria"/>
          <w:color w:val="000000"/>
          <w:sz w:val="24"/>
          <w:szCs w:val="24"/>
        </w:rPr>
      </w:pPr>
    </w:p>
    <w:p w:rsidR="00A818A0" w:rsidRDefault="00A818A0" w:rsidP="00735962">
      <w:pPr>
        <w:spacing w:line="340" w:lineRule="atLeast"/>
        <w:jc w:val="center"/>
        <w:rPr>
          <w:rFonts w:ascii="Cambria" w:hAnsi="Cambria" w:cs="Cambria"/>
          <w:b/>
          <w:bCs/>
          <w:color w:val="000000"/>
        </w:rPr>
      </w:pPr>
      <w:r>
        <w:rPr>
          <w:rFonts w:ascii="Cambria" w:hAnsi="Cambria" w:cs="Cambria"/>
          <w:b/>
          <w:bCs/>
          <w:color w:val="000000"/>
        </w:rPr>
        <w:t>Z A K L J U Č A K</w:t>
      </w:r>
    </w:p>
    <w:p w:rsidR="00A818A0" w:rsidRDefault="00A818A0" w:rsidP="00735962">
      <w:pPr>
        <w:spacing w:line="340" w:lineRule="atLeast"/>
        <w:rPr>
          <w:rFonts w:ascii="Cambria" w:hAnsi="Cambria" w:cs="Cambria"/>
          <w:b/>
          <w:bCs/>
          <w:color w:val="000000"/>
        </w:rPr>
      </w:pPr>
    </w:p>
    <w:p w:rsidR="00A818A0" w:rsidRDefault="00A818A0" w:rsidP="00735962">
      <w:pPr>
        <w:spacing w:line="340" w:lineRule="atLeast"/>
        <w:jc w:val="center"/>
        <w:rPr>
          <w:rFonts w:ascii="Cambria" w:hAnsi="Cambria" w:cs="Cambria"/>
          <w:b/>
          <w:bCs/>
          <w:color w:val="000000"/>
          <w:sz w:val="24"/>
          <w:szCs w:val="24"/>
        </w:rPr>
      </w:pPr>
      <w:r>
        <w:rPr>
          <w:rFonts w:ascii="Cambria" w:hAnsi="Cambria" w:cs="Cambria"/>
          <w:b/>
          <w:bCs/>
          <w:color w:val="000000"/>
          <w:sz w:val="24"/>
          <w:szCs w:val="24"/>
        </w:rPr>
        <w:t>I.</w:t>
      </w:r>
    </w:p>
    <w:p w:rsidR="00A818A0" w:rsidRDefault="00A818A0" w:rsidP="00735962">
      <w:pPr>
        <w:spacing w:line="340" w:lineRule="atLeast"/>
        <w:rPr>
          <w:rFonts w:ascii="Cambria" w:hAnsi="Cambria" w:cs="Cambria"/>
          <w:color w:val="000000"/>
          <w:sz w:val="24"/>
          <w:szCs w:val="24"/>
        </w:rPr>
      </w:pPr>
      <w:r>
        <w:rPr>
          <w:rFonts w:ascii="Cambria" w:hAnsi="Cambria" w:cs="Cambria"/>
          <w:color w:val="000000"/>
          <w:sz w:val="24"/>
          <w:szCs w:val="24"/>
        </w:rPr>
        <w:t xml:space="preserve">         Prihvaća se Izvješće o radu Župana za drugo polugodište 2016. godine.</w:t>
      </w:r>
    </w:p>
    <w:p w:rsidR="00A818A0" w:rsidRDefault="00A818A0" w:rsidP="00735962">
      <w:pPr>
        <w:spacing w:line="340" w:lineRule="atLeast"/>
        <w:rPr>
          <w:rFonts w:ascii="Cambria" w:hAnsi="Cambria" w:cs="Cambria"/>
          <w:color w:val="000000"/>
          <w:sz w:val="24"/>
          <w:szCs w:val="24"/>
        </w:rPr>
      </w:pPr>
    </w:p>
    <w:p w:rsidR="00A818A0" w:rsidRDefault="00A818A0" w:rsidP="00735962">
      <w:pPr>
        <w:spacing w:line="340" w:lineRule="atLeast"/>
        <w:rPr>
          <w:rFonts w:ascii="Cambria" w:hAnsi="Cambria" w:cs="Cambria"/>
          <w:color w:val="000000"/>
          <w:sz w:val="24"/>
          <w:szCs w:val="24"/>
        </w:rPr>
      </w:pPr>
    </w:p>
    <w:p w:rsidR="00A818A0" w:rsidRDefault="00A818A0" w:rsidP="00735962">
      <w:pPr>
        <w:spacing w:line="340" w:lineRule="atLeast"/>
        <w:jc w:val="center"/>
        <w:rPr>
          <w:rFonts w:ascii="Cambria" w:hAnsi="Cambria" w:cs="Cambria"/>
          <w:b/>
          <w:bCs/>
          <w:color w:val="000000"/>
          <w:sz w:val="24"/>
          <w:szCs w:val="24"/>
        </w:rPr>
      </w:pPr>
      <w:r>
        <w:rPr>
          <w:rFonts w:ascii="Cambria" w:hAnsi="Cambria" w:cs="Cambria"/>
          <w:b/>
          <w:bCs/>
          <w:color w:val="000000"/>
          <w:sz w:val="24"/>
          <w:szCs w:val="24"/>
        </w:rPr>
        <w:t>II.</w:t>
      </w:r>
    </w:p>
    <w:p w:rsidR="00A818A0" w:rsidRDefault="00A818A0" w:rsidP="00735962">
      <w:pPr>
        <w:spacing w:line="120" w:lineRule="auto"/>
        <w:jc w:val="center"/>
        <w:rPr>
          <w:rFonts w:ascii="Cambria" w:hAnsi="Cambria" w:cs="Cambria"/>
          <w:b/>
          <w:bCs/>
          <w:color w:val="000000"/>
          <w:sz w:val="24"/>
          <w:szCs w:val="24"/>
        </w:rPr>
      </w:pPr>
    </w:p>
    <w:p w:rsidR="00A818A0" w:rsidRDefault="00A818A0" w:rsidP="00735962">
      <w:pPr>
        <w:spacing w:line="340" w:lineRule="atLeast"/>
        <w:rPr>
          <w:rFonts w:ascii="Cambria" w:hAnsi="Cambria" w:cs="Cambria"/>
          <w:color w:val="000000"/>
          <w:sz w:val="24"/>
          <w:szCs w:val="24"/>
        </w:rPr>
      </w:pPr>
      <w:r>
        <w:rPr>
          <w:rFonts w:ascii="Cambria" w:hAnsi="Cambria" w:cs="Cambria"/>
          <w:color w:val="000000"/>
          <w:sz w:val="24"/>
          <w:szCs w:val="24"/>
        </w:rPr>
        <w:t xml:space="preserve">         Ovaj Zaključak objavit će se u «Županijskom glasniku» Ličko-senjske županije.</w:t>
      </w:r>
    </w:p>
    <w:p w:rsidR="00A818A0" w:rsidRDefault="00A818A0" w:rsidP="00735962">
      <w:pPr>
        <w:spacing w:line="340" w:lineRule="atLeast"/>
        <w:rPr>
          <w:rFonts w:ascii="Cambria" w:hAnsi="Cambria" w:cs="Cambria"/>
          <w:color w:val="000000"/>
          <w:sz w:val="24"/>
          <w:szCs w:val="24"/>
        </w:rPr>
      </w:pPr>
    </w:p>
    <w:p w:rsidR="00A818A0" w:rsidRDefault="00A818A0" w:rsidP="00735962">
      <w:pPr>
        <w:spacing w:line="340" w:lineRule="atLeast"/>
        <w:rPr>
          <w:rFonts w:ascii="Cambria" w:hAnsi="Cambria" w:cs="Cambria"/>
          <w:color w:val="000000"/>
          <w:sz w:val="24"/>
          <w:szCs w:val="24"/>
        </w:rPr>
      </w:pPr>
    </w:p>
    <w:p w:rsidR="00A818A0" w:rsidRDefault="00A818A0" w:rsidP="00735962">
      <w:pPr>
        <w:spacing w:line="340" w:lineRule="atLeast"/>
        <w:ind w:left="3540"/>
        <w:rPr>
          <w:rFonts w:ascii="Cambria" w:hAnsi="Cambria" w:cs="Cambria"/>
          <w:b/>
          <w:bCs/>
          <w:color w:val="000000"/>
        </w:rPr>
      </w:pPr>
      <w:r>
        <w:rPr>
          <w:rFonts w:ascii="Cambria" w:hAnsi="Cambria" w:cs="Cambria"/>
          <w:b/>
          <w:bCs/>
          <w:color w:val="000000"/>
        </w:rPr>
        <w:t xml:space="preserve">             </w:t>
      </w:r>
    </w:p>
    <w:p w:rsidR="00A818A0" w:rsidRDefault="00A818A0" w:rsidP="00735962">
      <w:pPr>
        <w:spacing w:line="340" w:lineRule="atLeast"/>
        <w:ind w:left="3540"/>
        <w:rPr>
          <w:rFonts w:ascii="Cambria" w:hAnsi="Cambria" w:cs="Cambria"/>
          <w:b/>
          <w:bCs/>
          <w:color w:val="000000"/>
        </w:rPr>
      </w:pPr>
    </w:p>
    <w:p w:rsidR="00A818A0" w:rsidRDefault="00A818A0" w:rsidP="00735962">
      <w:pPr>
        <w:spacing w:line="340" w:lineRule="atLeast"/>
        <w:ind w:left="4962"/>
        <w:jc w:val="center"/>
        <w:rPr>
          <w:rFonts w:ascii="Cambria" w:hAnsi="Cambria" w:cs="Cambria"/>
          <w:b/>
          <w:bCs/>
          <w:color w:val="000000"/>
        </w:rPr>
      </w:pPr>
      <w:r>
        <w:rPr>
          <w:rFonts w:ascii="Cambria" w:hAnsi="Cambria" w:cs="Cambria"/>
          <w:b/>
          <w:bCs/>
          <w:color w:val="000000"/>
        </w:rPr>
        <w:t>PREDSJEDNIK SKUPŠTINE</w:t>
      </w:r>
    </w:p>
    <w:p w:rsidR="00A818A0" w:rsidRDefault="00A818A0" w:rsidP="00735962">
      <w:pPr>
        <w:spacing w:line="120" w:lineRule="auto"/>
        <w:ind w:left="4962"/>
        <w:jc w:val="center"/>
        <w:rPr>
          <w:rFonts w:ascii="Cambria" w:hAnsi="Cambria" w:cs="Cambria"/>
          <w:b/>
          <w:bCs/>
          <w:color w:val="000000"/>
        </w:rPr>
      </w:pPr>
    </w:p>
    <w:p w:rsidR="00A818A0" w:rsidRPr="00951F27" w:rsidRDefault="00951F27" w:rsidP="00735962">
      <w:pPr>
        <w:spacing w:line="340" w:lineRule="atLeast"/>
        <w:ind w:left="4962"/>
        <w:jc w:val="center"/>
        <w:rPr>
          <w:rFonts w:ascii="Cambria" w:hAnsi="Cambria" w:cs="Cambria"/>
          <w:sz w:val="24"/>
          <w:szCs w:val="24"/>
        </w:rPr>
      </w:pPr>
      <w:r>
        <w:rPr>
          <w:rFonts w:ascii="Cambria" w:hAnsi="Cambria" w:cs="Cambria"/>
          <w:color w:val="000000"/>
          <w:sz w:val="24"/>
          <w:szCs w:val="24"/>
        </w:rPr>
        <w:t xml:space="preserve"> </w:t>
      </w:r>
      <w:r w:rsidR="00A818A0" w:rsidRPr="00951F27">
        <w:rPr>
          <w:rFonts w:ascii="Cambria" w:hAnsi="Cambria" w:cs="Cambria"/>
          <w:color w:val="000000"/>
          <w:sz w:val="24"/>
          <w:szCs w:val="24"/>
        </w:rPr>
        <w:t xml:space="preserve">mr. Darko Milinović, dr. </w:t>
      </w:r>
      <w:r w:rsidRPr="00951F27">
        <w:rPr>
          <w:rFonts w:ascii="Cambria" w:hAnsi="Cambria" w:cs="Cambria"/>
          <w:color w:val="000000"/>
          <w:sz w:val="24"/>
          <w:szCs w:val="24"/>
        </w:rPr>
        <w:t>m</w:t>
      </w:r>
      <w:r w:rsidR="00A818A0" w:rsidRPr="00951F27">
        <w:rPr>
          <w:rFonts w:ascii="Cambria" w:hAnsi="Cambria" w:cs="Cambria"/>
          <w:color w:val="000000"/>
          <w:sz w:val="24"/>
          <w:szCs w:val="24"/>
        </w:rPr>
        <w:t>ed</w:t>
      </w:r>
      <w:r w:rsidRPr="00951F27">
        <w:rPr>
          <w:rFonts w:ascii="Cambria" w:hAnsi="Cambria" w:cs="Cambria"/>
          <w:color w:val="000000"/>
          <w:sz w:val="24"/>
          <w:szCs w:val="24"/>
        </w:rPr>
        <w:t>.</w:t>
      </w:r>
      <w:r w:rsidR="00040943">
        <w:rPr>
          <w:rFonts w:ascii="Cambria" w:hAnsi="Cambria" w:cs="Cambria"/>
          <w:color w:val="000000"/>
          <w:sz w:val="24"/>
          <w:szCs w:val="24"/>
        </w:rPr>
        <w:t xml:space="preserve">, </w:t>
      </w:r>
      <w:proofErr w:type="spellStart"/>
      <w:r w:rsidR="00040943">
        <w:rPr>
          <w:rFonts w:ascii="Cambria" w:hAnsi="Cambria" w:cs="Cambria"/>
          <w:color w:val="000000"/>
          <w:sz w:val="24"/>
          <w:szCs w:val="24"/>
        </w:rPr>
        <w:t>v.r</w:t>
      </w:r>
      <w:proofErr w:type="spellEnd"/>
      <w:r w:rsidR="00040943">
        <w:rPr>
          <w:rFonts w:ascii="Cambria" w:hAnsi="Cambria" w:cs="Cambria"/>
          <w:color w:val="000000"/>
          <w:sz w:val="24"/>
          <w:szCs w:val="24"/>
        </w:rPr>
        <w:t>.</w:t>
      </w:r>
    </w:p>
    <w:p w:rsidR="00A818A0" w:rsidRPr="00951F27" w:rsidRDefault="00A818A0" w:rsidP="00735962">
      <w:pPr>
        <w:tabs>
          <w:tab w:val="left" w:pos="2618"/>
          <w:tab w:val="left" w:pos="10846"/>
        </w:tabs>
        <w:ind w:right="6452"/>
        <w:jc w:val="center"/>
        <w:rPr>
          <w:rFonts w:ascii="Cambria" w:hAnsi="Cambria" w:cs="Cambria"/>
          <w:sz w:val="24"/>
          <w:szCs w:val="24"/>
        </w:rPr>
      </w:pPr>
    </w:p>
    <w:p w:rsidR="00A818A0" w:rsidRDefault="00A818A0" w:rsidP="00735962">
      <w:pPr>
        <w:rPr>
          <w:rFonts w:ascii="Cambria" w:hAnsi="Cambria" w:cs="Cambria"/>
        </w:rPr>
      </w:pPr>
    </w:p>
    <w:p w:rsidR="00A818A0" w:rsidRDefault="00A818A0">
      <w:pPr>
        <w:rPr>
          <w:rFonts w:cs="Times New Roman"/>
        </w:rPr>
      </w:pPr>
    </w:p>
    <w:p w:rsidR="00A818A0" w:rsidRDefault="00A818A0">
      <w:pPr>
        <w:rPr>
          <w:rFonts w:cs="Times New Roman"/>
        </w:rPr>
      </w:pPr>
    </w:p>
    <w:p w:rsidR="00A818A0" w:rsidRDefault="00A818A0">
      <w:pPr>
        <w:rPr>
          <w:rFonts w:cs="Times New Roman"/>
        </w:rPr>
      </w:pPr>
    </w:p>
    <w:p w:rsidR="00A818A0" w:rsidRDefault="00A818A0">
      <w:pPr>
        <w:rPr>
          <w:rFonts w:cs="Times New Roman"/>
        </w:rPr>
      </w:pPr>
    </w:p>
    <w:p w:rsidR="00A818A0" w:rsidRDefault="00A818A0">
      <w:pPr>
        <w:rPr>
          <w:rFonts w:cs="Times New Roman"/>
        </w:rPr>
      </w:pPr>
    </w:p>
    <w:p w:rsidR="00A818A0" w:rsidRDefault="00A818A0">
      <w:pPr>
        <w:rPr>
          <w:rFonts w:cs="Times New Roman"/>
        </w:rPr>
      </w:pPr>
    </w:p>
    <w:p w:rsidR="00A818A0" w:rsidRDefault="00A818A0">
      <w:pPr>
        <w:rPr>
          <w:rFonts w:cs="Times New Roman"/>
        </w:rPr>
      </w:pPr>
    </w:p>
    <w:p w:rsidR="00040943" w:rsidRDefault="00040943">
      <w:pPr>
        <w:rPr>
          <w:rFonts w:cs="Times New Roman"/>
        </w:rPr>
      </w:pPr>
    </w:p>
    <w:p w:rsidR="00040943" w:rsidRDefault="00040943">
      <w:pPr>
        <w:rPr>
          <w:rFonts w:cs="Times New Roman"/>
        </w:rPr>
      </w:pPr>
    </w:p>
    <w:p w:rsidR="00A818A0" w:rsidRDefault="00A818A0">
      <w:pPr>
        <w:rPr>
          <w:rFonts w:cs="Times New Roman"/>
        </w:rPr>
      </w:pPr>
    </w:p>
    <w:p w:rsidR="00A818A0" w:rsidRPr="00F05596" w:rsidRDefault="00A818A0" w:rsidP="00BF1BCE">
      <w:pPr>
        <w:pStyle w:val="Tijeloteksta"/>
        <w:spacing w:line="280" w:lineRule="exact"/>
        <w:jc w:val="center"/>
        <w:rPr>
          <w:rFonts w:ascii="Cambria" w:hAnsi="Cambria" w:cs="Cambria"/>
          <w:b/>
          <w:bCs/>
          <w:i w:val="0"/>
          <w:spacing w:val="136"/>
          <w:sz w:val="27"/>
          <w:szCs w:val="27"/>
          <w:lang w:eastAsia="en-US"/>
        </w:rPr>
      </w:pPr>
      <w:r w:rsidRPr="00F05596">
        <w:rPr>
          <w:rFonts w:ascii="Cambria" w:hAnsi="Cambria" w:cs="Cambria"/>
          <w:b/>
          <w:bCs/>
          <w:i w:val="0"/>
          <w:spacing w:val="136"/>
          <w:sz w:val="27"/>
          <w:szCs w:val="27"/>
          <w:lang w:eastAsia="en-US"/>
        </w:rPr>
        <w:lastRenderedPageBreak/>
        <w:t>IZVJEŠĆE</w:t>
      </w:r>
    </w:p>
    <w:p w:rsidR="00A818A0" w:rsidRPr="00F05596" w:rsidRDefault="00A818A0" w:rsidP="00BF1BCE">
      <w:pPr>
        <w:pStyle w:val="Tijeloteksta"/>
        <w:spacing w:line="280" w:lineRule="exact"/>
        <w:jc w:val="center"/>
        <w:rPr>
          <w:rFonts w:ascii="Cambria" w:hAnsi="Cambria" w:cs="Cambria"/>
          <w:b/>
          <w:bCs/>
          <w:i w:val="0"/>
          <w:sz w:val="24"/>
          <w:szCs w:val="24"/>
          <w:lang w:eastAsia="en-US"/>
        </w:rPr>
      </w:pPr>
      <w:proofErr w:type="gramStart"/>
      <w:r w:rsidRPr="00F05596">
        <w:rPr>
          <w:rFonts w:ascii="Cambria" w:hAnsi="Cambria" w:cs="Cambria"/>
          <w:b/>
          <w:bCs/>
          <w:i w:val="0"/>
          <w:sz w:val="24"/>
          <w:szCs w:val="24"/>
          <w:lang w:eastAsia="en-US"/>
        </w:rPr>
        <w:t>o</w:t>
      </w:r>
      <w:proofErr w:type="gramEnd"/>
      <w:r w:rsidRPr="00F05596">
        <w:rPr>
          <w:rFonts w:ascii="Cambria" w:hAnsi="Cambria" w:cs="Cambria"/>
          <w:b/>
          <w:bCs/>
          <w:i w:val="0"/>
          <w:sz w:val="24"/>
          <w:szCs w:val="24"/>
          <w:lang w:eastAsia="en-US"/>
        </w:rPr>
        <w:t xml:space="preserve"> </w:t>
      </w:r>
      <w:proofErr w:type="spellStart"/>
      <w:r w:rsidRPr="00F05596">
        <w:rPr>
          <w:rFonts w:ascii="Cambria" w:hAnsi="Cambria" w:cs="Cambria"/>
          <w:b/>
          <w:bCs/>
          <w:i w:val="0"/>
          <w:sz w:val="24"/>
          <w:szCs w:val="24"/>
          <w:lang w:eastAsia="en-US"/>
        </w:rPr>
        <w:t>radu</w:t>
      </w:r>
      <w:proofErr w:type="spellEnd"/>
      <w:r w:rsidRPr="00F05596">
        <w:rPr>
          <w:rFonts w:ascii="Cambria" w:hAnsi="Cambria" w:cs="Cambria"/>
          <w:b/>
          <w:bCs/>
          <w:i w:val="0"/>
          <w:sz w:val="24"/>
          <w:szCs w:val="24"/>
          <w:lang w:eastAsia="en-US"/>
        </w:rPr>
        <w:t xml:space="preserve">  </w:t>
      </w:r>
      <w:proofErr w:type="spellStart"/>
      <w:r w:rsidRPr="00F05596">
        <w:rPr>
          <w:rFonts w:ascii="Cambria" w:hAnsi="Cambria" w:cs="Cambria"/>
          <w:b/>
          <w:bCs/>
          <w:i w:val="0"/>
          <w:sz w:val="24"/>
          <w:szCs w:val="24"/>
          <w:lang w:eastAsia="en-US"/>
        </w:rPr>
        <w:t>Župana</w:t>
      </w:r>
      <w:proofErr w:type="spellEnd"/>
      <w:r w:rsidRPr="00F05596">
        <w:rPr>
          <w:rFonts w:ascii="Cambria" w:hAnsi="Cambria" w:cs="Cambria"/>
          <w:b/>
          <w:bCs/>
          <w:i w:val="0"/>
          <w:sz w:val="24"/>
          <w:szCs w:val="24"/>
          <w:lang w:eastAsia="en-US"/>
        </w:rPr>
        <w:t xml:space="preserve"> </w:t>
      </w:r>
      <w:proofErr w:type="spellStart"/>
      <w:r w:rsidRPr="00F05596">
        <w:rPr>
          <w:rFonts w:ascii="Cambria" w:hAnsi="Cambria" w:cs="Cambria"/>
          <w:b/>
          <w:bCs/>
          <w:i w:val="0"/>
          <w:sz w:val="24"/>
          <w:szCs w:val="24"/>
          <w:lang w:eastAsia="en-US"/>
        </w:rPr>
        <w:t>za</w:t>
      </w:r>
      <w:proofErr w:type="spellEnd"/>
      <w:r w:rsidRPr="00F05596">
        <w:rPr>
          <w:rFonts w:ascii="Cambria" w:hAnsi="Cambria" w:cs="Cambria"/>
          <w:b/>
          <w:bCs/>
          <w:i w:val="0"/>
          <w:sz w:val="24"/>
          <w:szCs w:val="24"/>
          <w:lang w:eastAsia="en-US"/>
        </w:rPr>
        <w:t xml:space="preserve"> </w:t>
      </w:r>
      <w:proofErr w:type="spellStart"/>
      <w:r w:rsidRPr="00F05596">
        <w:rPr>
          <w:rFonts w:ascii="Cambria" w:hAnsi="Cambria" w:cs="Cambria"/>
          <w:b/>
          <w:bCs/>
          <w:i w:val="0"/>
          <w:sz w:val="24"/>
          <w:szCs w:val="24"/>
          <w:lang w:eastAsia="en-US"/>
        </w:rPr>
        <w:t>drugo</w:t>
      </w:r>
      <w:proofErr w:type="spellEnd"/>
      <w:r w:rsidRPr="00F05596">
        <w:rPr>
          <w:rFonts w:ascii="Cambria" w:hAnsi="Cambria" w:cs="Cambria"/>
          <w:b/>
          <w:bCs/>
          <w:i w:val="0"/>
          <w:sz w:val="24"/>
          <w:szCs w:val="24"/>
          <w:lang w:eastAsia="en-US"/>
        </w:rPr>
        <w:t xml:space="preserve"> </w:t>
      </w:r>
      <w:proofErr w:type="spellStart"/>
      <w:r w:rsidRPr="00F05596">
        <w:rPr>
          <w:rFonts w:ascii="Cambria" w:hAnsi="Cambria" w:cs="Cambria"/>
          <w:b/>
          <w:bCs/>
          <w:i w:val="0"/>
          <w:sz w:val="24"/>
          <w:szCs w:val="24"/>
          <w:lang w:eastAsia="en-US"/>
        </w:rPr>
        <w:t>polugodište</w:t>
      </w:r>
      <w:proofErr w:type="spellEnd"/>
      <w:r w:rsidRPr="00F05596">
        <w:rPr>
          <w:rFonts w:ascii="Cambria" w:hAnsi="Cambria" w:cs="Cambria"/>
          <w:b/>
          <w:bCs/>
          <w:i w:val="0"/>
          <w:sz w:val="24"/>
          <w:szCs w:val="24"/>
          <w:lang w:eastAsia="en-US"/>
        </w:rPr>
        <w:t xml:space="preserve"> 2016. </w:t>
      </w:r>
      <w:proofErr w:type="spellStart"/>
      <w:proofErr w:type="gramStart"/>
      <w:r w:rsidRPr="00F05596">
        <w:rPr>
          <w:rFonts w:ascii="Cambria" w:hAnsi="Cambria" w:cs="Cambria"/>
          <w:b/>
          <w:bCs/>
          <w:i w:val="0"/>
          <w:sz w:val="24"/>
          <w:szCs w:val="24"/>
          <w:lang w:eastAsia="en-US"/>
        </w:rPr>
        <w:t>godine</w:t>
      </w:r>
      <w:proofErr w:type="spellEnd"/>
      <w:proofErr w:type="gramEnd"/>
    </w:p>
    <w:p w:rsidR="00A818A0" w:rsidRPr="00F05596" w:rsidRDefault="00A818A0" w:rsidP="00BF1BCE">
      <w:pPr>
        <w:rPr>
          <w:rFonts w:ascii="Cambria" w:hAnsi="Cambria" w:cs="Cambria"/>
          <w:color w:val="FF0000"/>
          <w:sz w:val="23"/>
          <w:szCs w:val="23"/>
        </w:rPr>
      </w:pPr>
    </w:p>
    <w:p w:rsidR="00A818A0" w:rsidRPr="00B7291A" w:rsidRDefault="00A818A0" w:rsidP="00BF1BCE">
      <w:pPr>
        <w:spacing w:line="340" w:lineRule="exact"/>
        <w:ind w:firstLine="426"/>
        <w:rPr>
          <w:rFonts w:ascii="Cambria" w:hAnsi="Cambria" w:cs="Cambria"/>
          <w:sz w:val="23"/>
          <w:szCs w:val="23"/>
        </w:rPr>
      </w:pPr>
      <w:r w:rsidRPr="00B7291A">
        <w:rPr>
          <w:rFonts w:ascii="Cambria" w:hAnsi="Cambria" w:cs="Cambria"/>
          <w:sz w:val="23"/>
          <w:szCs w:val="23"/>
        </w:rPr>
        <w:t>UVOD</w:t>
      </w:r>
    </w:p>
    <w:p w:rsidR="00A818A0" w:rsidRPr="00B7291A" w:rsidRDefault="00A818A0" w:rsidP="00BF1BCE">
      <w:pPr>
        <w:tabs>
          <w:tab w:val="left" w:pos="399"/>
        </w:tabs>
        <w:spacing w:line="120" w:lineRule="auto"/>
        <w:jc w:val="both"/>
        <w:rPr>
          <w:rFonts w:ascii="Cambria" w:hAnsi="Cambria" w:cs="Cambria"/>
          <w:color w:val="000000"/>
          <w:sz w:val="23"/>
          <w:szCs w:val="23"/>
        </w:rPr>
      </w:pPr>
      <w:r w:rsidRPr="00B7291A">
        <w:rPr>
          <w:rFonts w:ascii="Cambria" w:hAnsi="Cambria" w:cs="Cambria"/>
          <w:color w:val="000000"/>
          <w:sz w:val="23"/>
          <w:szCs w:val="23"/>
        </w:rPr>
        <w:tab/>
      </w:r>
    </w:p>
    <w:p w:rsidR="00A818A0" w:rsidRPr="00B7291A" w:rsidRDefault="00A818A0" w:rsidP="00BF1BCE">
      <w:pPr>
        <w:tabs>
          <w:tab w:val="left" w:pos="399"/>
        </w:tabs>
        <w:spacing w:line="340" w:lineRule="exact"/>
        <w:jc w:val="both"/>
        <w:rPr>
          <w:rFonts w:ascii="Cambria" w:hAnsi="Cambria" w:cs="Cambria"/>
          <w:color w:val="000000"/>
          <w:sz w:val="23"/>
          <w:szCs w:val="23"/>
        </w:rPr>
      </w:pPr>
      <w:r w:rsidRPr="00B7291A">
        <w:rPr>
          <w:rFonts w:ascii="Cambria" w:hAnsi="Cambria" w:cs="Cambria"/>
          <w:color w:val="000000"/>
          <w:sz w:val="23"/>
          <w:szCs w:val="23"/>
        </w:rPr>
        <w:tab/>
        <w:t>Djelokrug i nadležnost Župana utvrđeni su Zakonom o lokalnoj i područnoj (regionalnoj) samoupravi, drugim zakonima i  Statutom Županije.</w:t>
      </w:r>
    </w:p>
    <w:p w:rsidR="00A818A0" w:rsidRPr="00B7291A"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color w:val="000000"/>
          <w:sz w:val="23"/>
          <w:szCs w:val="23"/>
        </w:rPr>
        <w:tab/>
        <w:t xml:space="preserve">Župan je, u skladu sa člankom 35. b. Zakona o lokalnoj i područnoj (regionalnoj) samoupravi i člankom 32. Statuta Županije, obvezan </w:t>
      </w:r>
      <w:r w:rsidRPr="00B7291A">
        <w:rPr>
          <w:rFonts w:ascii="Cambria" w:hAnsi="Cambria" w:cs="Cambria"/>
          <w:sz w:val="23"/>
          <w:szCs w:val="23"/>
        </w:rPr>
        <w:t>dva puta godišnje podnijeti Županijskoj skupštini polugodišnje izvješće o radu.</w:t>
      </w:r>
    </w:p>
    <w:p w:rsidR="00A818A0" w:rsidRPr="00B7291A"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color w:val="000000"/>
          <w:sz w:val="23"/>
          <w:szCs w:val="23"/>
        </w:rPr>
        <w:tab/>
        <w:t xml:space="preserve">Ovo Izvješće, uvažavajući preporuke Županijske skupštine da izvješća budu kraća, izrađeno je po istoj metodologiji kao i </w:t>
      </w:r>
      <w:r w:rsidRPr="00B7291A">
        <w:rPr>
          <w:rFonts w:ascii="Cambria" w:hAnsi="Cambria" w:cs="Cambria"/>
          <w:sz w:val="23"/>
          <w:szCs w:val="23"/>
        </w:rPr>
        <w:t>Izvješće o radu Župana za prvo polugodište 2016. godine, koje je Županijska skupština razmatrala i prihvatila na XXI. sjednici održanoj 4. listopada 2016. godine.</w:t>
      </w:r>
    </w:p>
    <w:p w:rsidR="00A818A0" w:rsidRPr="00B7291A" w:rsidRDefault="00A818A0" w:rsidP="00BF1BCE">
      <w:pPr>
        <w:tabs>
          <w:tab w:val="left" w:pos="399"/>
        </w:tabs>
        <w:spacing w:line="340" w:lineRule="exact"/>
        <w:jc w:val="both"/>
        <w:rPr>
          <w:rFonts w:ascii="Cambria" w:hAnsi="Cambria" w:cs="Cambria"/>
          <w:color w:val="000000"/>
          <w:sz w:val="23"/>
          <w:szCs w:val="23"/>
        </w:rPr>
      </w:pPr>
      <w:r w:rsidRPr="00B7291A">
        <w:rPr>
          <w:rFonts w:ascii="Cambria" w:hAnsi="Cambria" w:cs="Cambria"/>
          <w:color w:val="000000"/>
          <w:sz w:val="23"/>
          <w:szCs w:val="23"/>
        </w:rPr>
        <w:tab/>
        <w:t>Izvješćem se ne definira stanje u pojedinim područjima i djelatnostima na području Ličko-senjske županije jer se o tome podnose posebna izvješća unutar rokova propisanih zakonom i Programom rada Županijske skupštine, a kako se odnosi na relativno kratko razdoblje, kontinuitet pojedinih projekata potrebno je sagledati u dužem vremenskom razdoblju.</w:t>
      </w:r>
    </w:p>
    <w:p w:rsidR="00A818A0" w:rsidRPr="00B7291A" w:rsidRDefault="00A818A0" w:rsidP="00BF1BCE">
      <w:pPr>
        <w:tabs>
          <w:tab w:val="left" w:pos="360"/>
        </w:tabs>
        <w:spacing w:line="340" w:lineRule="exact"/>
        <w:jc w:val="both"/>
        <w:rPr>
          <w:rFonts w:ascii="Cambria" w:hAnsi="Cambria" w:cs="Cambria"/>
          <w:sz w:val="23"/>
          <w:szCs w:val="23"/>
        </w:rPr>
      </w:pPr>
      <w:r w:rsidRPr="00B7291A">
        <w:rPr>
          <w:rFonts w:ascii="Cambria" w:hAnsi="Cambria" w:cs="Cambria"/>
          <w:color w:val="000000"/>
          <w:sz w:val="23"/>
          <w:szCs w:val="23"/>
        </w:rPr>
        <w:tab/>
      </w:r>
      <w:r w:rsidRPr="00B7291A">
        <w:rPr>
          <w:rFonts w:ascii="Cambria" w:hAnsi="Cambria" w:cs="Cambria"/>
          <w:sz w:val="23"/>
          <w:szCs w:val="23"/>
        </w:rPr>
        <w:t>Župan je, zajedno sa Zamjenicima i radom kroz djelovanje upravnih tijela, u razmatranom razdoblju nastavio s aktivnostima i  provedbom planiranih poslova, koji su mu u obavljanju izvršne vlasti bili povjereni zakonom, odlukama ili dr. aktima.</w:t>
      </w:r>
    </w:p>
    <w:p w:rsidR="00A818A0" w:rsidRPr="00B7291A"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sz w:val="23"/>
          <w:szCs w:val="23"/>
        </w:rPr>
        <w:tab/>
        <w:t>U tom smislu, Župan je predlagao, donosio i izvršavao opće akte od područnog (regionalnog) značaja iz samoupravnog djelokruga.</w:t>
      </w:r>
    </w:p>
    <w:p w:rsidR="00A818A0" w:rsidRPr="00B7291A" w:rsidRDefault="00A818A0" w:rsidP="00BF1BCE">
      <w:pPr>
        <w:tabs>
          <w:tab w:val="left" w:pos="399"/>
        </w:tabs>
        <w:spacing w:line="340" w:lineRule="exact"/>
        <w:jc w:val="both"/>
        <w:rPr>
          <w:rFonts w:ascii="Cambria" w:hAnsi="Cambria" w:cs="Cambria"/>
          <w:sz w:val="23"/>
          <w:szCs w:val="23"/>
        </w:rPr>
      </w:pPr>
    </w:p>
    <w:p w:rsidR="00A818A0" w:rsidRPr="00B7291A"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sz w:val="23"/>
          <w:szCs w:val="23"/>
        </w:rPr>
        <w:tab/>
        <w:t>BROJ PREDLOŽENIH AKATA ŽUPANIJSKOJ SKUPŠTINI NA DONOŠENJE, ODNOSNO DONESENIH AKATA</w:t>
      </w:r>
    </w:p>
    <w:p w:rsidR="00A818A0" w:rsidRPr="00B7291A" w:rsidRDefault="00A818A0" w:rsidP="00BF1BCE">
      <w:pPr>
        <w:pStyle w:val="Odlomakpopisa"/>
        <w:tabs>
          <w:tab w:val="left" w:pos="399"/>
        </w:tabs>
        <w:spacing w:after="0" w:line="120" w:lineRule="auto"/>
        <w:ind w:left="357"/>
        <w:jc w:val="both"/>
        <w:rPr>
          <w:rFonts w:ascii="Cambria" w:hAnsi="Cambria" w:cs="Cambria"/>
          <w:sz w:val="23"/>
          <w:szCs w:val="23"/>
        </w:rPr>
      </w:pPr>
    </w:p>
    <w:p w:rsidR="00A818A0" w:rsidRPr="00B7291A" w:rsidRDefault="00A818A0" w:rsidP="00BF1BCE">
      <w:pPr>
        <w:tabs>
          <w:tab w:val="left" w:pos="360"/>
        </w:tabs>
        <w:spacing w:line="340" w:lineRule="exact"/>
        <w:jc w:val="both"/>
        <w:rPr>
          <w:rFonts w:ascii="Cambria" w:hAnsi="Cambria" w:cs="Cambria"/>
          <w:color w:val="FF0000"/>
          <w:sz w:val="23"/>
          <w:szCs w:val="23"/>
        </w:rPr>
      </w:pPr>
      <w:r w:rsidRPr="00B7291A">
        <w:rPr>
          <w:rFonts w:ascii="Cambria" w:hAnsi="Cambria" w:cs="Cambria"/>
          <w:color w:val="FF0000"/>
          <w:sz w:val="23"/>
          <w:szCs w:val="23"/>
        </w:rPr>
        <w:tab/>
      </w:r>
      <w:r w:rsidRPr="00B7291A">
        <w:rPr>
          <w:rFonts w:ascii="Cambria" w:hAnsi="Cambria" w:cs="Cambria"/>
          <w:sz w:val="23"/>
          <w:szCs w:val="23"/>
        </w:rPr>
        <w:t>U drugom polugodištu 2016. godine održane su tri sjednice</w:t>
      </w:r>
      <w:r w:rsidRPr="00B7291A">
        <w:rPr>
          <w:rFonts w:ascii="Cambria" w:hAnsi="Cambria" w:cs="Cambria"/>
          <w:color w:val="000000"/>
          <w:sz w:val="23"/>
          <w:szCs w:val="23"/>
        </w:rPr>
        <w:t xml:space="preserve"> Županijske skupštine na kojima je uz aktualni sat i usvajanje zapisnika s prethodnih sjednica, doneseno</w:t>
      </w:r>
      <w:r w:rsidRPr="00B7291A">
        <w:rPr>
          <w:rFonts w:ascii="Cambria" w:hAnsi="Cambria" w:cs="Cambria"/>
          <w:color w:val="FF0000"/>
          <w:sz w:val="23"/>
          <w:szCs w:val="23"/>
        </w:rPr>
        <w:t xml:space="preserve"> </w:t>
      </w:r>
      <w:r w:rsidRPr="00B7291A">
        <w:rPr>
          <w:rFonts w:ascii="Cambria" w:hAnsi="Cambria" w:cs="Cambria"/>
          <w:sz w:val="23"/>
          <w:szCs w:val="23"/>
        </w:rPr>
        <w:t xml:space="preserve">86 </w:t>
      </w:r>
      <w:r w:rsidRPr="00B7291A">
        <w:rPr>
          <w:rFonts w:ascii="Cambria" w:hAnsi="Cambria" w:cs="Cambria"/>
          <w:color w:val="000000"/>
          <w:sz w:val="23"/>
          <w:szCs w:val="23"/>
        </w:rPr>
        <w:t xml:space="preserve">općih i drugih akata. </w:t>
      </w:r>
    </w:p>
    <w:p w:rsidR="00A818A0" w:rsidRPr="00B7291A" w:rsidRDefault="00A818A0" w:rsidP="00BF1BCE">
      <w:pPr>
        <w:pStyle w:val="Odlomakpopisa"/>
        <w:tabs>
          <w:tab w:val="left" w:pos="0"/>
          <w:tab w:val="left" w:pos="426"/>
        </w:tabs>
        <w:spacing w:after="0" w:line="340" w:lineRule="exact"/>
        <w:ind w:left="0" w:hanging="360"/>
        <w:jc w:val="both"/>
        <w:rPr>
          <w:rFonts w:ascii="Cambria" w:hAnsi="Cambria" w:cs="Cambria"/>
          <w:sz w:val="23"/>
          <w:szCs w:val="23"/>
        </w:rPr>
      </w:pPr>
      <w:r w:rsidRPr="00B7291A">
        <w:rPr>
          <w:rFonts w:ascii="Cambria" w:hAnsi="Cambria" w:cs="Cambria"/>
          <w:color w:val="000000"/>
          <w:sz w:val="23"/>
          <w:szCs w:val="23"/>
        </w:rPr>
        <w:tab/>
      </w:r>
      <w:r w:rsidRPr="00B7291A">
        <w:rPr>
          <w:rFonts w:ascii="Cambria" w:hAnsi="Cambria" w:cs="Cambria"/>
          <w:color w:val="000000"/>
          <w:sz w:val="23"/>
          <w:szCs w:val="23"/>
        </w:rPr>
        <w:tab/>
      </w:r>
      <w:r w:rsidRPr="00B7291A">
        <w:rPr>
          <w:rFonts w:ascii="Cambria" w:hAnsi="Cambria" w:cs="Cambria"/>
          <w:sz w:val="23"/>
          <w:szCs w:val="23"/>
        </w:rPr>
        <w:t>U tom razdoblju Župan je predložio Županijskoj skupštini, nadležnom odboru ili dao mišljenje na predložene akte kada nije bio predlagatelj za 56 akata (20 odluka, 26 zaključaka, 3 plana, 3 programa i 4 mišljenja).</w:t>
      </w:r>
    </w:p>
    <w:p w:rsidR="00A818A0" w:rsidRPr="00B7291A" w:rsidRDefault="00A818A0" w:rsidP="00BF1BCE">
      <w:pPr>
        <w:pStyle w:val="Odlomakpopisa"/>
        <w:tabs>
          <w:tab w:val="left" w:pos="0"/>
          <w:tab w:val="left" w:pos="426"/>
        </w:tabs>
        <w:spacing w:after="0" w:line="340" w:lineRule="exact"/>
        <w:ind w:left="0" w:hanging="360"/>
        <w:jc w:val="both"/>
        <w:rPr>
          <w:rFonts w:ascii="Cambria" w:hAnsi="Cambria" w:cs="Cambria"/>
          <w:color w:val="FF0000"/>
          <w:sz w:val="23"/>
          <w:szCs w:val="23"/>
        </w:rPr>
      </w:pPr>
      <w:r w:rsidRPr="00B7291A">
        <w:rPr>
          <w:rFonts w:ascii="Cambria" w:hAnsi="Cambria" w:cs="Cambria"/>
          <w:sz w:val="23"/>
          <w:szCs w:val="23"/>
        </w:rPr>
        <w:tab/>
      </w:r>
      <w:r w:rsidRPr="00B7291A">
        <w:rPr>
          <w:rFonts w:ascii="Cambria" w:hAnsi="Cambria" w:cs="Cambria"/>
          <w:sz w:val="23"/>
          <w:szCs w:val="23"/>
        </w:rPr>
        <w:tab/>
        <w:t>Svi predloženi akti su usvojeni na Županijskoj skupštini, a opći</w:t>
      </w:r>
      <w:r w:rsidRPr="00B7291A">
        <w:rPr>
          <w:rFonts w:ascii="Cambria" w:hAnsi="Cambria" w:cs="Cambria"/>
          <w:color w:val="000000"/>
          <w:sz w:val="23"/>
          <w:szCs w:val="23"/>
        </w:rPr>
        <w:t xml:space="preserve"> akti dostavljeni na nadzor zakonitosti. Ni u ovom izvještajnom razdoblju nisu utvrđene nezakonitosti. </w:t>
      </w:r>
    </w:p>
    <w:p w:rsidR="00A818A0" w:rsidRPr="00B7291A" w:rsidRDefault="00A818A0" w:rsidP="00BF1BCE">
      <w:pPr>
        <w:pStyle w:val="Odlomakpopisa"/>
        <w:tabs>
          <w:tab w:val="left" w:pos="0"/>
          <w:tab w:val="left" w:pos="426"/>
        </w:tabs>
        <w:spacing w:after="0" w:line="340" w:lineRule="exact"/>
        <w:ind w:left="0" w:hanging="360"/>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Župan je u izvještajnom razdoblju donio 53 akta (12 odluka, 21 zaključak, 3 pravilnika, 2 plana, 5 programa i 10 rješenja). Svi doneseni akti Županijske skupštine i Župana su objavljeni u «Županijskom glasniku» Ličko-senjske županije.</w:t>
      </w:r>
    </w:p>
    <w:p w:rsidR="00A818A0" w:rsidRPr="00B7291A" w:rsidRDefault="00A818A0" w:rsidP="00BF1BCE">
      <w:pPr>
        <w:pStyle w:val="Odlomakpopisa"/>
        <w:tabs>
          <w:tab w:val="left" w:pos="0"/>
          <w:tab w:val="left" w:pos="426"/>
        </w:tabs>
        <w:spacing w:after="0" w:line="120" w:lineRule="auto"/>
        <w:ind w:left="0" w:hanging="357"/>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r>
    </w:p>
    <w:p w:rsidR="00A818A0" w:rsidRPr="00B7291A" w:rsidRDefault="00A818A0" w:rsidP="00BF1BCE">
      <w:pPr>
        <w:spacing w:line="340" w:lineRule="exact"/>
        <w:ind w:firstLine="425"/>
        <w:jc w:val="both"/>
        <w:rPr>
          <w:rFonts w:ascii="Cambria" w:hAnsi="Cambria" w:cs="Cambria"/>
          <w:sz w:val="23"/>
          <w:szCs w:val="23"/>
        </w:rPr>
      </w:pPr>
      <w:r w:rsidRPr="00B7291A">
        <w:rPr>
          <w:rFonts w:ascii="Cambria" w:hAnsi="Cambria" w:cs="Cambria"/>
          <w:sz w:val="23"/>
          <w:szCs w:val="23"/>
        </w:rPr>
        <w:t xml:space="preserve">Sukladno Zakonu o pravu na pristup informacijama, radi informiranja javnosti o nacrtima općih akata, Župan je u prosincu 2016. godine donio Plan savjetovanja s javnošću u </w:t>
      </w:r>
      <w:r w:rsidRPr="00B7291A">
        <w:rPr>
          <w:rFonts w:ascii="Cambria" w:hAnsi="Cambria" w:cs="Cambria"/>
          <w:sz w:val="23"/>
          <w:szCs w:val="23"/>
        </w:rPr>
        <w:lastRenderedPageBreak/>
        <w:t>2017. godini, koji je objavljen u «Županijskom glasniku» br.  30/16 i na internetskoj stranici Županije.</w:t>
      </w:r>
    </w:p>
    <w:p w:rsidR="00A818A0" w:rsidRPr="00B7291A" w:rsidRDefault="00A818A0" w:rsidP="00BF1BCE">
      <w:pPr>
        <w:spacing w:line="340" w:lineRule="exact"/>
        <w:ind w:firstLine="425"/>
        <w:jc w:val="both"/>
        <w:rPr>
          <w:rFonts w:ascii="Cambria" w:hAnsi="Cambria" w:cs="Cambria"/>
          <w:sz w:val="23"/>
          <w:szCs w:val="23"/>
        </w:rPr>
      </w:pPr>
      <w:r w:rsidRPr="00B7291A">
        <w:rPr>
          <w:rFonts w:ascii="Cambria" w:hAnsi="Cambria" w:cs="Cambria"/>
          <w:sz w:val="23"/>
          <w:szCs w:val="23"/>
        </w:rPr>
        <w:t>U izvještajnom razdoblju objavljeno je savjetovanje i o tome sačinjena izvješća koja su objavljena na internetskoj stranici Županije za:</w:t>
      </w:r>
    </w:p>
    <w:p w:rsidR="00A818A0" w:rsidRPr="000A58BA" w:rsidRDefault="00A818A0" w:rsidP="00BF1BCE">
      <w:pPr>
        <w:pStyle w:val="Odlomakpopisa"/>
        <w:numPr>
          <w:ilvl w:val="0"/>
          <w:numId w:val="1"/>
        </w:numPr>
        <w:spacing w:after="0" w:line="340" w:lineRule="exact"/>
        <w:ind w:left="709" w:hanging="284"/>
        <w:jc w:val="both"/>
        <w:rPr>
          <w:rFonts w:ascii="Cambria" w:hAnsi="Cambria" w:cs="Cambria"/>
          <w:sz w:val="23"/>
          <w:szCs w:val="23"/>
        </w:rPr>
      </w:pPr>
      <w:r w:rsidRPr="00B7291A">
        <w:rPr>
          <w:rFonts w:ascii="Cambria" w:hAnsi="Cambria" w:cs="Cambria"/>
          <w:sz w:val="23"/>
          <w:szCs w:val="23"/>
        </w:rPr>
        <w:t>Nacrt</w:t>
      </w:r>
      <w:hyperlink r:id="rId7" w:history="1">
        <w:r w:rsidRPr="000A58BA">
          <w:rPr>
            <w:rStyle w:val="Hiperveza"/>
            <w:rFonts w:ascii="Cambria" w:hAnsi="Cambria" w:cs="Cambria"/>
            <w:color w:val="auto"/>
            <w:sz w:val="23"/>
            <w:szCs w:val="23"/>
            <w:u w:val="none"/>
          </w:rPr>
          <w:t xml:space="preserve"> Prijedloga Programa potpora poljoprivredi na području Ličko – senjske županije od 2016. do 2020. godine</w:t>
        </w:r>
      </w:hyperlink>
      <w:r w:rsidRPr="000A58BA">
        <w:rPr>
          <w:rFonts w:ascii="Cambria" w:hAnsi="Cambria" w:cs="Cambria"/>
          <w:sz w:val="23"/>
          <w:szCs w:val="23"/>
        </w:rPr>
        <w:t>,</w:t>
      </w:r>
    </w:p>
    <w:p w:rsidR="00A818A0" w:rsidRPr="00B7291A" w:rsidRDefault="00A818A0" w:rsidP="00BF1BCE">
      <w:pPr>
        <w:pStyle w:val="Odlomakpopisa"/>
        <w:numPr>
          <w:ilvl w:val="0"/>
          <w:numId w:val="1"/>
        </w:numPr>
        <w:spacing w:after="0" w:line="340" w:lineRule="exact"/>
        <w:ind w:left="709" w:hanging="284"/>
        <w:jc w:val="both"/>
        <w:rPr>
          <w:rStyle w:val="Naglaeno"/>
          <w:rFonts w:ascii="Cambria" w:hAnsi="Cambria" w:cs="Cambria"/>
          <w:b w:val="0"/>
          <w:bCs w:val="0"/>
          <w:color w:val="FF0000"/>
          <w:sz w:val="23"/>
          <w:szCs w:val="23"/>
        </w:rPr>
      </w:pPr>
      <w:r w:rsidRPr="000A58BA">
        <w:rPr>
          <w:rStyle w:val="Naglaeno"/>
          <w:rFonts w:ascii="Cambria" w:hAnsi="Cambria" w:cs="Cambria"/>
          <w:b w:val="0"/>
          <w:bCs w:val="0"/>
          <w:sz w:val="23"/>
          <w:szCs w:val="23"/>
        </w:rPr>
        <w:t>Nacrt Plana zaštite od požara s Procj</w:t>
      </w:r>
      <w:r w:rsidRPr="00B7291A">
        <w:rPr>
          <w:rStyle w:val="Naglaeno"/>
          <w:rFonts w:ascii="Cambria" w:hAnsi="Cambria" w:cs="Cambria"/>
          <w:b w:val="0"/>
          <w:bCs w:val="0"/>
          <w:color w:val="000000"/>
          <w:sz w:val="23"/>
          <w:szCs w:val="23"/>
        </w:rPr>
        <w:t>enom ugroženosti od požara i tehnoloških eksplozija Ličko-senjske županije,</w:t>
      </w:r>
    </w:p>
    <w:p w:rsidR="00A818A0" w:rsidRPr="00B7291A" w:rsidRDefault="00A818A0" w:rsidP="00BF1BCE">
      <w:pPr>
        <w:pStyle w:val="Odlomakpopisa"/>
        <w:numPr>
          <w:ilvl w:val="0"/>
          <w:numId w:val="1"/>
        </w:numPr>
        <w:spacing w:after="0" w:line="340" w:lineRule="exact"/>
        <w:ind w:left="709" w:hanging="284"/>
        <w:jc w:val="both"/>
        <w:rPr>
          <w:rStyle w:val="Naglaeno"/>
          <w:rFonts w:ascii="Cambria" w:hAnsi="Cambria" w:cs="Cambria"/>
          <w:b w:val="0"/>
          <w:bCs w:val="0"/>
          <w:color w:val="FF0000"/>
          <w:sz w:val="23"/>
          <w:szCs w:val="23"/>
        </w:rPr>
      </w:pPr>
      <w:r w:rsidRPr="00B7291A">
        <w:rPr>
          <w:rStyle w:val="Naglaeno"/>
          <w:rFonts w:ascii="Cambria" w:hAnsi="Cambria" w:cs="Cambria"/>
          <w:b w:val="0"/>
          <w:bCs w:val="0"/>
          <w:color w:val="000000"/>
          <w:sz w:val="23"/>
          <w:szCs w:val="23"/>
        </w:rPr>
        <w:t>Nacrt Odluke o zaštiti izvorišta na crikveničko-vinodolskom području i</w:t>
      </w:r>
    </w:p>
    <w:p w:rsidR="00A818A0" w:rsidRPr="00B7291A" w:rsidRDefault="00A818A0" w:rsidP="00BF1BCE">
      <w:pPr>
        <w:pStyle w:val="Odlomakpopisa"/>
        <w:numPr>
          <w:ilvl w:val="0"/>
          <w:numId w:val="1"/>
        </w:numPr>
        <w:spacing w:after="0" w:line="340" w:lineRule="exact"/>
        <w:ind w:left="709" w:hanging="284"/>
        <w:jc w:val="both"/>
        <w:rPr>
          <w:rFonts w:ascii="Cambria" w:hAnsi="Cambria" w:cs="Cambria"/>
          <w:color w:val="FF0000"/>
          <w:sz w:val="23"/>
          <w:szCs w:val="23"/>
        </w:rPr>
      </w:pPr>
      <w:r w:rsidRPr="00B7291A">
        <w:rPr>
          <w:rStyle w:val="Naglaeno"/>
          <w:rFonts w:ascii="Cambria" w:hAnsi="Cambria" w:cs="Cambria"/>
          <w:b w:val="0"/>
          <w:bCs w:val="0"/>
          <w:color w:val="000000"/>
          <w:sz w:val="23"/>
          <w:szCs w:val="23"/>
        </w:rPr>
        <w:t>Nacrt Programa zaštite zraka, ozonskog sloja, ublažavanja klimatskih promjena i prilagodbe klimatskim promjenama u Ličko – senjskoj županiji za razdoblje 2016. – 2020. godine</w:t>
      </w:r>
    </w:p>
    <w:p w:rsidR="00A818A0" w:rsidRPr="00B7291A" w:rsidRDefault="00A818A0" w:rsidP="00BF1BCE">
      <w:pPr>
        <w:pStyle w:val="Tijeloteksta"/>
        <w:spacing w:line="340" w:lineRule="exact"/>
        <w:ind w:left="284"/>
        <w:rPr>
          <w:rFonts w:ascii="Cambria" w:hAnsi="Cambria" w:cs="Cambria"/>
          <w:color w:val="FF0000"/>
          <w:sz w:val="23"/>
          <w:szCs w:val="23"/>
          <w:lang w:eastAsia="en-US"/>
        </w:rPr>
      </w:pPr>
    </w:p>
    <w:p w:rsidR="00A818A0" w:rsidRPr="000A58BA" w:rsidRDefault="00A818A0" w:rsidP="00BF1BCE">
      <w:pPr>
        <w:pStyle w:val="Tijeloteksta"/>
        <w:spacing w:line="340" w:lineRule="exact"/>
        <w:ind w:left="284"/>
        <w:rPr>
          <w:rFonts w:ascii="Cambria" w:hAnsi="Cambria" w:cs="Cambria"/>
          <w:i w:val="0"/>
          <w:sz w:val="23"/>
          <w:szCs w:val="23"/>
          <w:lang w:eastAsia="en-US"/>
        </w:rPr>
      </w:pPr>
      <w:r w:rsidRPr="000A58BA">
        <w:rPr>
          <w:rFonts w:ascii="Cambria" w:hAnsi="Cambria" w:cs="Cambria"/>
          <w:i w:val="0"/>
          <w:sz w:val="23"/>
          <w:szCs w:val="23"/>
          <w:lang w:eastAsia="en-US"/>
        </w:rPr>
        <w:t>ZNAČAJNIJI PROJEKTI</w:t>
      </w:r>
    </w:p>
    <w:p w:rsidR="00A818A0" w:rsidRPr="000A58BA" w:rsidRDefault="00A818A0" w:rsidP="00BF1BCE">
      <w:pPr>
        <w:spacing w:line="120" w:lineRule="auto"/>
        <w:ind w:firstLine="709"/>
        <w:jc w:val="both"/>
        <w:rPr>
          <w:rFonts w:ascii="Cambria" w:hAnsi="Cambria" w:cs="Cambria"/>
          <w:b/>
          <w:bCs/>
          <w:sz w:val="23"/>
          <w:szCs w:val="23"/>
          <w:u w:val="single"/>
        </w:rPr>
      </w:pPr>
    </w:p>
    <w:p w:rsidR="00A818A0" w:rsidRPr="00B7291A" w:rsidRDefault="00A818A0" w:rsidP="00BF1BCE">
      <w:pPr>
        <w:spacing w:line="120" w:lineRule="auto"/>
        <w:ind w:firstLine="709"/>
        <w:jc w:val="both"/>
        <w:rPr>
          <w:rFonts w:ascii="Cambria" w:hAnsi="Cambria" w:cs="Cambria"/>
          <w:b/>
          <w:bCs/>
          <w:sz w:val="23"/>
          <w:szCs w:val="23"/>
          <w:u w:val="single"/>
        </w:rPr>
      </w:pPr>
    </w:p>
    <w:p w:rsidR="00A818A0" w:rsidRPr="00B7291A" w:rsidRDefault="00A818A0" w:rsidP="00BF1BCE">
      <w:pPr>
        <w:pStyle w:val="Odlomakpopisa"/>
        <w:numPr>
          <w:ilvl w:val="0"/>
          <w:numId w:val="2"/>
        </w:numPr>
        <w:tabs>
          <w:tab w:val="left" w:pos="284"/>
        </w:tabs>
        <w:spacing w:after="0" w:line="340" w:lineRule="exact"/>
        <w:ind w:left="0" w:firstLine="0"/>
        <w:jc w:val="both"/>
        <w:rPr>
          <w:rFonts w:ascii="Cambria" w:hAnsi="Cambria" w:cs="Cambria"/>
          <w:i/>
          <w:iCs/>
          <w:sz w:val="23"/>
          <w:szCs w:val="23"/>
        </w:rPr>
      </w:pPr>
      <w:r w:rsidRPr="00B7291A">
        <w:rPr>
          <w:rFonts w:ascii="Cambria" w:hAnsi="Cambria" w:cs="Cambria"/>
          <w:sz w:val="23"/>
          <w:szCs w:val="23"/>
        </w:rPr>
        <w:t>Projekti financirani iz sredstava EU:</w:t>
      </w:r>
    </w:p>
    <w:p w:rsidR="00A818A0" w:rsidRPr="00B7291A" w:rsidRDefault="00A818A0" w:rsidP="00BF1BCE">
      <w:pPr>
        <w:pStyle w:val="Odlomakpopisa"/>
        <w:spacing w:after="0" w:line="120" w:lineRule="auto"/>
        <w:ind w:left="646"/>
        <w:jc w:val="both"/>
        <w:rPr>
          <w:rFonts w:ascii="Cambria" w:hAnsi="Cambria" w:cs="Cambria"/>
          <w:sz w:val="23"/>
          <w:szCs w:val="23"/>
        </w:rPr>
      </w:pPr>
    </w:p>
    <w:p w:rsidR="00A818A0" w:rsidRPr="00B7291A" w:rsidRDefault="00A818A0" w:rsidP="00BF1BCE">
      <w:pPr>
        <w:pStyle w:val="Odlomakpopisa"/>
        <w:tabs>
          <w:tab w:val="left" w:pos="567"/>
        </w:tabs>
        <w:spacing w:after="0" w:line="340" w:lineRule="exact"/>
        <w:ind w:left="640" w:hanging="214"/>
        <w:jc w:val="both"/>
        <w:rPr>
          <w:rFonts w:ascii="Cambria" w:hAnsi="Cambria" w:cs="Cambria"/>
          <w:sz w:val="23"/>
          <w:szCs w:val="23"/>
        </w:rPr>
      </w:pPr>
      <w:r w:rsidRPr="00B7291A">
        <w:rPr>
          <w:rFonts w:ascii="Cambria" w:hAnsi="Cambria" w:cs="Cambria"/>
          <w:sz w:val="23"/>
          <w:szCs w:val="23"/>
        </w:rPr>
        <w:t xml:space="preserve">* «Elektrifikacija kućanstava u ruralnim krajevima Ličko-senjske županije korištenjem obnovljivih izvora energije» vrijednosti oko 500.000,00 kn, kojim će se osigurati električna energija za 8 kućanstva s područja Općina Donji Lapac, Plitvička jezera, Udbina i Lovinac, udaljenih od postojeće elektromreže te nabaviti visoko energetski efikasni električni hladnjaci. </w:t>
      </w:r>
    </w:p>
    <w:p w:rsidR="00A818A0" w:rsidRPr="00B7291A" w:rsidRDefault="00A818A0" w:rsidP="00BF1BCE">
      <w:pPr>
        <w:pStyle w:val="Odlomakpopisa"/>
        <w:spacing w:after="0" w:line="340" w:lineRule="exact"/>
        <w:ind w:left="640" w:hanging="215"/>
        <w:jc w:val="both"/>
        <w:rPr>
          <w:rFonts w:ascii="Cambria" w:hAnsi="Cambria" w:cs="Cambria"/>
          <w:sz w:val="23"/>
          <w:szCs w:val="23"/>
        </w:rPr>
      </w:pPr>
      <w:r w:rsidRPr="00B7291A">
        <w:rPr>
          <w:rFonts w:ascii="Cambria" w:hAnsi="Cambria" w:cs="Cambria"/>
          <w:sz w:val="23"/>
          <w:szCs w:val="23"/>
        </w:rPr>
        <w:t>* «Upravljanje zdravljem stada u cilju povećanja konkurentnosti i očuvanja okoliša u proizvodnji ovčjeg i kozjeg mlijeka», odobren od strane Vijeća za istraživanja u poljoprivredi čiji je nositelj  Agronomski fakultet Sveučilišta u Zagrebu. Trajanje projekta je  dvije godine, a namijenjen je OPG-ima s područja Županije koji proizvode ovčje i kozje mlijeko.</w:t>
      </w:r>
    </w:p>
    <w:p w:rsidR="00A818A0" w:rsidRPr="00B7291A" w:rsidRDefault="00A818A0" w:rsidP="00BF1BCE">
      <w:pPr>
        <w:pStyle w:val="Odlomakpopisa"/>
        <w:spacing w:after="0" w:line="340" w:lineRule="exact"/>
        <w:ind w:left="640" w:hanging="215"/>
        <w:jc w:val="both"/>
        <w:rPr>
          <w:rFonts w:ascii="Cambria" w:hAnsi="Cambria" w:cs="Cambria"/>
          <w:sz w:val="23"/>
          <w:szCs w:val="23"/>
        </w:rPr>
      </w:pPr>
      <w:r w:rsidRPr="00B7291A">
        <w:rPr>
          <w:rFonts w:ascii="Cambria" w:hAnsi="Cambria" w:cs="Cambria"/>
          <w:i/>
          <w:iCs/>
          <w:sz w:val="23"/>
          <w:szCs w:val="23"/>
        </w:rPr>
        <w:t xml:space="preserve">* </w:t>
      </w:r>
      <w:r w:rsidRPr="00B7291A">
        <w:rPr>
          <w:rFonts w:ascii="Cambria" w:hAnsi="Cambria" w:cs="Cambria"/>
          <w:sz w:val="23"/>
          <w:szCs w:val="23"/>
        </w:rPr>
        <w:t>projekt</w:t>
      </w:r>
      <w:r w:rsidRPr="00B7291A">
        <w:rPr>
          <w:rFonts w:ascii="Cambria" w:hAnsi="Cambria" w:cs="Cambria"/>
          <w:i/>
          <w:iCs/>
          <w:sz w:val="23"/>
          <w:szCs w:val="23"/>
        </w:rPr>
        <w:t xml:space="preserve"> </w:t>
      </w:r>
      <w:r w:rsidRPr="00B7291A">
        <w:rPr>
          <w:rFonts w:ascii="Cambria" w:hAnsi="Cambria" w:cs="Cambria"/>
          <w:sz w:val="23"/>
          <w:szCs w:val="23"/>
        </w:rPr>
        <w:t>o zaštiti zemljopisnog podrijetla poljoprivrednog proizvoda «lička janjetina», čiji je nositelj udruga uzgajivača ličke pramenke «Lika» iz Gospića podnio zahtjev za dobivanje oznake na europskoj razini, je sufinanciran od strane Županije i završen na nacionalnoj razini.</w:t>
      </w:r>
    </w:p>
    <w:p w:rsidR="00A818A0" w:rsidRPr="00B7291A" w:rsidRDefault="00A818A0" w:rsidP="00BF1BCE">
      <w:pPr>
        <w:pStyle w:val="Odlomakpopisa"/>
        <w:spacing w:after="0" w:line="340" w:lineRule="exact"/>
        <w:ind w:left="640" w:hanging="215"/>
        <w:jc w:val="both"/>
        <w:rPr>
          <w:rFonts w:ascii="Cambria" w:hAnsi="Cambria" w:cs="Cambria"/>
          <w:sz w:val="23"/>
          <w:szCs w:val="23"/>
          <w:lang w:eastAsia="hr-HR"/>
        </w:rPr>
      </w:pPr>
      <w:r w:rsidRPr="00B7291A">
        <w:rPr>
          <w:rFonts w:ascii="Cambria" w:hAnsi="Cambria" w:cs="Cambria"/>
          <w:sz w:val="23"/>
          <w:szCs w:val="23"/>
        </w:rPr>
        <w:t xml:space="preserve">* </w:t>
      </w:r>
      <w:r w:rsidRPr="00B7291A">
        <w:rPr>
          <w:rFonts w:ascii="Cambria" w:hAnsi="Cambria" w:cs="Cambria"/>
          <w:sz w:val="23"/>
          <w:szCs w:val="23"/>
        </w:rPr>
        <w:tab/>
        <w:t xml:space="preserve">projekt razminiranja poljoprivrednog zemljišta na području naselja Lički Ribnik, Ornice, Jurkovići, Donji Vaganac, Obljajac, Novoselija, Veljun, Agbabe, Čanak, Barlete i Bilaj površine </w:t>
      </w:r>
      <w:r w:rsidRPr="00B7291A">
        <w:rPr>
          <w:rFonts w:ascii="Cambria" w:hAnsi="Cambria" w:cs="Cambria"/>
          <w:sz w:val="23"/>
          <w:szCs w:val="23"/>
          <w:lang w:eastAsia="hr-HR"/>
        </w:rPr>
        <w:t>11,3 km</w:t>
      </w:r>
      <w:r w:rsidRPr="00B7291A">
        <w:rPr>
          <w:rFonts w:ascii="Cambria" w:hAnsi="Cambria" w:cs="Cambria"/>
          <w:sz w:val="23"/>
          <w:szCs w:val="23"/>
          <w:vertAlign w:val="superscript"/>
          <w:lang w:eastAsia="hr-HR"/>
        </w:rPr>
        <w:t>2,</w:t>
      </w:r>
      <w:r w:rsidRPr="00B7291A">
        <w:rPr>
          <w:rFonts w:ascii="Cambria" w:hAnsi="Cambria" w:cs="Cambria"/>
          <w:sz w:val="23"/>
          <w:szCs w:val="23"/>
          <w:lang w:eastAsia="hr-HR"/>
        </w:rPr>
        <w:t xml:space="preserve">, ukupne vrijednosti 88,214  mil. kn za koji je provedena javna nabava i očekuje se odobrenje sredstava iz Programa ruralnog razvoja 2014.-2020. </w:t>
      </w:r>
    </w:p>
    <w:p w:rsidR="00A818A0" w:rsidRPr="00B7291A" w:rsidRDefault="00A818A0" w:rsidP="00BF1BCE">
      <w:pPr>
        <w:pStyle w:val="Odlomakpopisa"/>
        <w:spacing w:after="0" w:line="340" w:lineRule="exact"/>
        <w:ind w:left="640" w:hanging="215"/>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projekt razminiranja poljoprivrednog zemljišta na području naselja Gornji Lulići, Oraovac, Podum, Dabar, Glibodol, Lički Ribnik, Ornice, Novo Selo Bilajsko i Divoselo površine 6,8 km</w:t>
      </w:r>
      <w:r w:rsidRPr="00B7291A">
        <w:rPr>
          <w:rFonts w:ascii="Cambria" w:hAnsi="Cambria" w:cs="Cambria"/>
          <w:sz w:val="23"/>
          <w:szCs w:val="23"/>
          <w:vertAlign w:val="superscript"/>
        </w:rPr>
        <w:t xml:space="preserve">2 </w:t>
      </w:r>
      <w:r w:rsidRPr="00B7291A">
        <w:rPr>
          <w:rFonts w:ascii="Cambria" w:hAnsi="Cambria" w:cs="Cambria"/>
          <w:sz w:val="23"/>
          <w:szCs w:val="23"/>
        </w:rPr>
        <w:t>ukupne vrijednosti 46,1 mil. kn i odobren iz Europskog poljoprivrednog fonda za ruralni razvoj (EPFRR) uspješno je završen.</w:t>
      </w:r>
    </w:p>
    <w:p w:rsidR="00A818A0" w:rsidRPr="00B7291A" w:rsidRDefault="00A818A0" w:rsidP="00BF1BCE">
      <w:pPr>
        <w:pStyle w:val="Odlomakpopisa"/>
        <w:spacing w:after="0" w:line="340" w:lineRule="exact"/>
        <w:ind w:left="640" w:hanging="215"/>
        <w:jc w:val="both"/>
        <w:rPr>
          <w:rFonts w:ascii="Cambria" w:hAnsi="Cambria" w:cs="Cambria"/>
          <w:color w:val="000000"/>
          <w:sz w:val="23"/>
          <w:szCs w:val="23"/>
        </w:rPr>
      </w:pPr>
      <w:r w:rsidRPr="00B7291A">
        <w:rPr>
          <w:rFonts w:ascii="Cambria" w:hAnsi="Cambria" w:cs="Cambria"/>
          <w:sz w:val="23"/>
          <w:szCs w:val="23"/>
        </w:rPr>
        <w:t xml:space="preserve">*  projektom «Naša djeca, naša budućnost» iz Fonda europske pomoći za najpotrebitije odobreno je 441.238,50 bespovratnih sredstva namijenjenih za prehranu 254 učenika </w:t>
      </w:r>
      <w:r w:rsidRPr="00B7291A">
        <w:rPr>
          <w:rFonts w:ascii="Cambria" w:hAnsi="Cambria" w:cs="Cambria"/>
          <w:sz w:val="23"/>
          <w:szCs w:val="23"/>
        </w:rPr>
        <w:lastRenderedPageBreak/>
        <w:t xml:space="preserve">iz </w:t>
      </w:r>
      <w:r w:rsidRPr="00B7291A">
        <w:rPr>
          <w:rFonts w:ascii="Cambria" w:hAnsi="Cambria" w:cs="Cambria"/>
          <w:color w:val="000000"/>
          <w:sz w:val="23"/>
          <w:szCs w:val="23"/>
        </w:rPr>
        <w:t xml:space="preserve">socijalno ugroženih obitelji u sedam osnovnih škola (OŠ Luke Perkovića Brinje, OŠ Lovinac, OŠ Donji Lapac, OŠ «Anž Frankopan Kosinj», OŠ Perušić, OŠ Kralja Tomislava Udbina i OŠ S.S. Kranjčevića Senj). </w:t>
      </w:r>
    </w:p>
    <w:p w:rsidR="00A818A0" w:rsidRPr="00B7291A" w:rsidRDefault="00A818A0" w:rsidP="00BF1BCE">
      <w:pPr>
        <w:pStyle w:val="Odlomakpopisa"/>
        <w:spacing w:after="0" w:line="340" w:lineRule="exact"/>
        <w:ind w:left="640" w:hanging="215"/>
        <w:jc w:val="both"/>
        <w:rPr>
          <w:rFonts w:ascii="Cambria" w:hAnsi="Cambria" w:cs="Cambria"/>
          <w:color w:val="000000"/>
          <w:sz w:val="23"/>
          <w:szCs w:val="23"/>
        </w:rPr>
      </w:pPr>
    </w:p>
    <w:p w:rsidR="00A818A0" w:rsidRPr="00B7291A" w:rsidRDefault="00A818A0" w:rsidP="00BF1BCE">
      <w:pPr>
        <w:spacing w:line="340" w:lineRule="exact"/>
        <w:ind w:hanging="142"/>
        <w:jc w:val="both"/>
        <w:rPr>
          <w:rFonts w:ascii="Cambria" w:hAnsi="Cambria" w:cs="Cambria"/>
          <w:sz w:val="23"/>
          <w:szCs w:val="23"/>
        </w:rPr>
      </w:pPr>
      <w:r w:rsidRPr="00B7291A">
        <w:rPr>
          <w:rFonts w:ascii="Cambria" w:hAnsi="Cambria" w:cs="Cambria"/>
          <w:i/>
          <w:iCs/>
          <w:sz w:val="23"/>
          <w:szCs w:val="23"/>
        </w:rPr>
        <w:t xml:space="preserve">- </w:t>
      </w:r>
      <w:r w:rsidRPr="00B7291A">
        <w:rPr>
          <w:rFonts w:ascii="Cambria" w:hAnsi="Cambria" w:cs="Cambria"/>
          <w:b/>
          <w:bCs/>
          <w:sz w:val="23"/>
          <w:szCs w:val="23"/>
        </w:rPr>
        <w:t xml:space="preserve"> </w:t>
      </w:r>
      <w:r w:rsidRPr="00B7291A">
        <w:rPr>
          <w:rFonts w:ascii="Cambria" w:hAnsi="Cambria" w:cs="Cambria"/>
          <w:sz w:val="23"/>
          <w:szCs w:val="23"/>
        </w:rPr>
        <w:t>Projekti u pripremi za financiranje iz sredstava EU:</w:t>
      </w:r>
    </w:p>
    <w:p w:rsidR="00A818A0" w:rsidRPr="00B7291A" w:rsidRDefault="00A818A0" w:rsidP="00BF1BCE">
      <w:pPr>
        <w:spacing w:line="120" w:lineRule="auto"/>
        <w:ind w:hanging="142"/>
        <w:jc w:val="both"/>
        <w:rPr>
          <w:rFonts w:ascii="Cambria" w:hAnsi="Cambria" w:cs="Cambria"/>
          <w:i/>
          <w:iCs/>
          <w:sz w:val="23"/>
          <w:szCs w:val="23"/>
        </w:rPr>
      </w:pPr>
    </w:p>
    <w:p w:rsidR="00A818A0" w:rsidRPr="00B7291A" w:rsidRDefault="00A818A0" w:rsidP="00BF1BCE">
      <w:pPr>
        <w:pStyle w:val="Odlomakpopisa"/>
        <w:spacing w:after="0" w:line="320" w:lineRule="exact"/>
        <w:ind w:left="709" w:hanging="284"/>
        <w:jc w:val="both"/>
        <w:rPr>
          <w:rFonts w:ascii="Cambria" w:hAnsi="Cambria" w:cs="Cambria"/>
          <w:sz w:val="23"/>
          <w:szCs w:val="23"/>
        </w:rPr>
      </w:pPr>
      <w:r w:rsidRPr="00B7291A">
        <w:rPr>
          <w:rFonts w:ascii="Cambria" w:hAnsi="Cambria" w:cs="Cambria"/>
          <w:i/>
          <w:iCs/>
          <w:sz w:val="23"/>
          <w:szCs w:val="23"/>
        </w:rPr>
        <w:t xml:space="preserve">* </w:t>
      </w:r>
      <w:r w:rsidRPr="00B7291A">
        <w:rPr>
          <w:rFonts w:ascii="Cambria" w:hAnsi="Cambria" w:cs="Cambria"/>
          <w:i/>
          <w:iCs/>
          <w:sz w:val="23"/>
          <w:szCs w:val="23"/>
        </w:rPr>
        <w:tab/>
      </w:r>
      <w:r w:rsidRPr="00B7291A">
        <w:rPr>
          <w:rFonts w:ascii="Cambria" w:hAnsi="Cambria" w:cs="Cambria"/>
          <w:sz w:val="23"/>
          <w:szCs w:val="23"/>
        </w:rPr>
        <w:t>projekt «Promicanje društvenog poduzetništva mladih s područja Primorsko-goranske i Ličko-senjske županije» kroz unaprjeđenje znanja i vještina, poticanje razvoja novih društvenih poduzeća te informiranje javnosti i umrežavanje dionika, u suradnji sa tvrtkom Poslovni biro d.o.o. Rijeka kao nositeljem Projekta, Ustanovom ASK Rijeka i Primorsko-goranskom županijom. Glavni cilj projekta je promicanje poduzetništva mladih s područja dviju Županija kroz unaprjeđenje znanja i vještina, poticanje razvoja novih društvenih poduzeća te informiranje javnosti i umrežavanje dionika, a njegova ukupna vrijednost je 530.000,00 kuna.</w:t>
      </w:r>
    </w:p>
    <w:p w:rsidR="00A818A0" w:rsidRPr="00B7291A" w:rsidRDefault="00A818A0" w:rsidP="00BF1BCE">
      <w:pPr>
        <w:pStyle w:val="Odlomakpopisa"/>
        <w:spacing w:after="0" w:line="320" w:lineRule="exact"/>
        <w:ind w:left="709" w:hanging="284"/>
        <w:jc w:val="both"/>
        <w:rPr>
          <w:rFonts w:ascii="Cambria" w:hAnsi="Cambria" w:cs="Cambria"/>
          <w:sz w:val="23"/>
          <w:szCs w:val="23"/>
        </w:rPr>
      </w:pPr>
      <w:r w:rsidRPr="00B7291A">
        <w:rPr>
          <w:rFonts w:ascii="Cambria" w:hAnsi="Cambria" w:cs="Cambria"/>
          <w:i/>
          <w:iCs/>
          <w:sz w:val="23"/>
          <w:szCs w:val="23"/>
        </w:rPr>
        <w:t>*</w:t>
      </w:r>
      <w:r w:rsidRPr="00B7291A">
        <w:rPr>
          <w:rFonts w:ascii="Cambria" w:hAnsi="Cambria" w:cs="Cambria"/>
          <w:i/>
          <w:iCs/>
          <w:sz w:val="23"/>
          <w:szCs w:val="23"/>
        </w:rPr>
        <w:tab/>
      </w:r>
      <w:r w:rsidRPr="00B7291A">
        <w:rPr>
          <w:rFonts w:ascii="Cambria" w:hAnsi="Cambria" w:cs="Cambria"/>
          <w:sz w:val="23"/>
          <w:szCs w:val="23"/>
        </w:rPr>
        <w:t xml:space="preserve">projekt izrade </w:t>
      </w:r>
      <w:proofErr w:type="spellStart"/>
      <w:r w:rsidRPr="00B7291A">
        <w:rPr>
          <w:rFonts w:ascii="Cambria" w:hAnsi="Cambria" w:cs="Cambria"/>
          <w:sz w:val="23"/>
          <w:szCs w:val="23"/>
          <w:lang w:val="en-GB"/>
        </w:rPr>
        <w:t>Glavnog</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plana</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razvoja</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prometnog</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sustava</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funkcionalne</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regije</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Sjeverni</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Jadran</w:t>
      </w:r>
      <w:proofErr w:type="spellEnd"/>
      <w:r w:rsidRPr="00B7291A">
        <w:rPr>
          <w:rFonts w:ascii="Cambria" w:hAnsi="Cambria" w:cs="Cambria"/>
          <w:sz w:val="23"/>
          <w:szCs w:val="23"/>
          <w:lang w:val="en-GB"/>
        </w:rPr>
        <w:t xml:space="preserve">, a </w:t>
      </w:r>
      <w:proofErr w:type="spellStart"/>
      <w:r w:rsidRPr="00B7291A">
        <w:rPr>
          <w:rFonts w:ascii="Cambria" w:hAnsi="Cambria" w:cs="Cambria"/>
          <w:sz w:val="23"/>
          <w:szCs w:val="23"/>
          <w:lang w:val="en-GB"/>
        </w:rPr>
        <w:t>koji</w:t>
      </w:r>
      <w:proofErr w:type="spellEnd"/>
      <w:r w:rsidRPr="00B7291A">
        <w:rPr>
          <w:rFonts w:ascii="Cambria" w:hAnsi="Cambria" w:cs="Cambria"/>
          <w:sz w:val="23"/>
          <w:szCs w:val="23"/>
          <w:lang w:val="en-GB"/>
        </w:rPr>
        <w:t xml:space="preserve"> </w:t>
      </w:r>
      <w:proofErr w:type="spellStart"/>
      <w:r w:rsidRPr="00B7291A">
        <w:rPr>
          <w:rFonts w:ascii="Cambria" w:hAnsi="Cambria" w:cs="Cambria"/>
          <w:sz w:val="23"/>
          <w:szCs w:val="23"/>
          <w:lang w:val="en-GB"/>
        </w:rPr>
        <w:t>će</w:t>
      </w:r>
      <w:proofErr w:type="spellEnd"/>
      <w:r w:rsidRPr="00B7291A">
        <w:rPr>
          <w:rFonts w:ascii="Cambria" w:hAnsi="Cambria" w:cs="Cambria"/>
          <w:sz w:val="23"/>
          <w:szCs w:val="23"/>
          <w:lang w:val="en-GB"/>
        </w:rPr>
        <w:t xml:space="preserve"> </w:t>
      </w:r>
      <w:r w:rsidRPr="00B7291A">
        <w:rPr>
          <w:rFonts w:ascii="Cambria" w:hAnsi="Cambria" w:cs="Cambria"/>
          <w:sz w:val="23"/>
          <w:szCs w:val="23"/>
        </w:rPr>
        <w:t xml:space="preserve">biti strateški dokument kojim će se integrirati dugoročna razvojna promišljanja prometnog sustava funkcionalne regije Sjeverni Jadran, koja uz Ličko-senjsku županiju obuhvaća i Primorsko-goransku i Istarsku županiju, stvorio bi uvjete za uspostavu sustava integriranog prijevoza putnika i intermodalnog prijevoza tereta na području Primorsko-goranske, Istarske i Ličko-senjske županije. </w:t>
      </w:r>
    </w:p>
    <w:p w:rsidR="00A818A0" w:rsidRPr="00B7291A" w:rsidRDefault="00A818A0" w:rsidP="00BF1BCE">
      <w:pPr>
        <w:pStyle w:val="Odlomakpopisa"/>
        <w:spacing w:after="0" w:line="320" w:lineRule="exact"/>
        <w:ind w:left="709" w:hanging="284"/>
        <w:jc w:val="both"/>
        <w:rPr>
          <w:rFonts w:ascii="Cambria" w:hAnsi="Cambria" w:cs="Cambria"/>
          <w:sz w:val="23"/>
          <w:szCs w:val="23"/>
        </w:rPr>
      </w:pPr>
      <w:r w:rsidRPr="00B7291A">
        <w:rPr>
          <w:rFonts w:ascii="Cambria" w:hAnsi="Cambria" w:cs="Cambria"/>
          <w:i/>
          <w:iCs/>
          <w:sz w:val="23"/>
          <w:szCs w:val="23"/>
        </w:rPr>
        <w:t xml:space="preserve">* </w:t>
      </w:r>
      <w:r w:rsidRPr="00B7291A">
        <w:rPr>
          <w:rFonts w:ascii="Cambria" w:hAnsi="Cambria" w:cs="Cambria"/>
          <w:i/>
          <w:iCs/>
          <w:sz w:val="23"/>
          <w:szCs w:val="23"/>
        </w:rPr>
        <w:tab/>
      </w:r>
      <w:r w:rsidRPr="00B7291A">
        <w:rPr>
          <w:rFonts w:ascii="Cambria" w:hAnsi="Cambria" w:cs="Cambria"/>
          <w:sz w:val="23"/>
          <w:szCs w:val="23"/>
        </w:rPr>
        <w:t xml:space="preserve">projekt «INTEGRA LIKA - Integralni gospodarski razvoj LAG-a LIKA», u kojem je Ličko-senjska županija partner, a nositelj LAG Lika, krajnji cilj je brandiranje Like i podvelebitskog primorja kao globalno poznate i ekološki prihvatljive destinacije s prepoznatljivim prirodnim ljepotama, bogatom ponudom autohtone hrane te samoodrživim gospodarstvom. </w:t>
      </w:r>
    </w:p>
    <w:p w:rsidR="00A818A0" w:rsidRPr="00B7291A" w:rsidRDefault="00A818A0" w:rsidP="00BF1BCE">
      <w:pPr>
        <w:pStyle w:val="Odlomakpopisa"/>
        <w:spacing w:after="0" w:line="320" w:lineRule="exact"/>
        <w:ind w:left="709" w:hanging="284"/>
        <w:jc w:val="both"/>
        <w:rPr>
          <w:rFonts w:ascii="Cambria" w:hAnsi="Cambria" w:cs="Cambria"/>
          <w:sz w:val="23"/>
          <w:szCs w:val="23"/>
        </w:rPr>
      </w:pPr>
      <w:r w:rsidRPr="00B7291A">
        <w:rPr>
          <w:rFonts w:ascii="Cambria" w:hAnsi="Cambria" w:cs="Cambria"/>
          <w:i/>
          <w:iCs/>
          <w:sz w:val="23"/>
          <w:szCs w:val="23"/>
        </w:rPr>
        <w:t>*</w:t>
      </w:r>
      <w:r w:rsidRPr="00B7291A">
        <w:rPr>
          <w:rFonts w:ascii="Cambria" w:hAnsi="Cambria" w:cs="Cambria"/>
          <w:i/>
          <w:iCs/>
          <w:sz w:val="23"/>
          <w:szCs w:val="23"/>
        </w:rPr>
        <w:tab/>
      </w:r>
      <w:r w:rsidRPr="00B7291A">
        <w:rPr>
          <w:rFonts w:ascii="Cambria" w:hAnsi="Cambria" w:cs="Cambria"/>
          <w:sz w:val="23"/>
          <w:szCs w:val="23"/>
        </w:rPr>
        <w:t xml:space="preserve">projekt Centra planinskog turizma Sveto Brdo, za koji su Zadarska i Ličko-senjska županija uputile inicijativu Vladi Republike Hrvatske i Ministarstvu regionalnog razvoja i fondova Europske unije za učinkovitijom suradnjom na pripremi i provedbi uz preporuku da Projekt bude od nacionalnog interesa jer ima sve elemente strateškog projekta središnje razine. </w:t>
      </w:r>
    </w:p>
    <w:p w:rsidR="00A818A0" w:rsidRPr="00B7291A" w:rsidRDefault="00A818A0" w:rsidP="00BF1BCE">
      <w:pPr>
        <w:pStyle w:val="Odlomakpopisa"/>
        <w:spacing w:after="0" w:line="120" w:lineRule="auto"/>
        <w:ind w:left="709" w:hanging="284"/>
        <w:jc w:val="both"/>
        <w:rPr>
          <w:rFonts w:ascii="Cambria" w:hAnsi="Cambria" w:cs="Cambria"/>
          <w:sz w:val="23"/>
          <w:szCs w:val="23"/>
        </w:rPr>
      </w:pPr>
    </w:p>
    <w:p w:rsidR="00A818A0" w:rsidRPr="00B7291A" w:rsidRDefault="00A818A0" w:rsidP="00BF1BCE">
      <w:pPr>
        <w:pStyle w:val="Odlomakpopisa"/>
        <w:spacing w:after="0" w:line="120" w:lineRule="auto"/>
        <w:ind w:left="1769"/>
        <w:jc w:val="both"/>
        <w:rPr>
          <w:rFonts w:ascii="Cambria" w:hAnsi="Cambria" w:cs="Cambria"/>
          <w:sz w:val="23"/>
          <w:szCs w:val="23"/>
        </w:rPr>
      </w:pPr>
    </w:p>
    <w:p w:rsidR="00A818A0" w:rsidRPr="00B7291A" w:rsidRDefault="00A818A0" w:rsidP="00BF1BCE">
      <w:pPr>
        <w:spacing w:line="340" w:lineRule="exact"/>
        <w:jc w:val="both"/>
        <w:rPr>
          <w:rFonts w:ascii="Cambria" w:hAnsi="Cambria" w:cs="Cambria"/>
          <w:sz w:val="23"/>
          <w:szCs w:val="23"/>
        </w:rPr>
      </w:pPr>
      <w:r w:rsidRPr="00B7291A">
        <w:rPr>
          <w:rFonts w:ascii="Cambria" w:hAnsi="Cambria" w:cs="Cambria"/>
          <w:sz w:val="23"/>
          <w:szCs w:val="23"/>
        </w:rPr>
        <w:t>- Osim navedenih projekata nastavljena je provedba:</w:t>
      </w:r>
    </w:p>
    <w:p w:rsidR="00A818A0" w:rsidRPr="00B7291A" w:rsidRDefault="00A818A0" w:rsidP="00BF1BCE">
      <w:pPr>
        <w:spacing w:line="120" w:lineRule="auto"/>
        <w:jc w:val="both"/>
        <w:rPr>
          <w:rFonts w:ascii="Cambria" w:hAnsi="Cambria" w:cs="Cambria"/>
          <w:sz w:val="23"/>
          <w:szCs w:val="23"/>
        </w:rPr>
      </w:pPr>
    </w:p>
    <w:p w:rsidR="00A818A0" w:rsidRPr="00B7291A" w:rsidRDefault="00A818A0" w:rsidP="00BF1BCE">
      <w:pPr>
        <w:spacing w:line="320" w:lineRule="exact"/>
        <w:ind w:left="709" w:hanging="284"/>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 xml:space="preserve">«Programa kreditiranja poduzetništva uz subvenciju kamata», koji Ličko senjska županija provodi od 1997. godine, a kojim se subvencioniraju kamate za kredite odobrene kroz kreditne linije iz ranijih godina za ukupno 24 korisnika iz kreditnih linija: «Lokalni projekti razvoja - Poduzetnik», «Mikrokreditiranje iz 2007., 2008. i 2009. godine» te «Lokalni projekti razvoja malog gospodarstva za 2009. godinu» te provedba nove kreditne linije «Kreditom do uspjeha 2014. godine», «Mjera 1 Kreditom do konkurentnosti» kroz koju su do kraja 2016. odobrena 4 kreditna zahtjeva u vrijednosti 4,4 mil. kn. </w:t>
      </w:r>
    </w:p>
    <w:p w:rsidR="00A818A0" w:rsidRPr="00B7291A" w:rsidRDefault="00A818A0" w:rsidP="00BF1BCE">
      <w:pPr>
        <w:spacing w:line="320" w:lineRule="exact"/>
        <w:ind w:left="709" w:hanging="284"/>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 xml:space="preserve">projekta Ministarstva poljoprivrede «Zlata vrijedan za 2016. godinu» u cilju promocija obiteljskih poljoprivrednih gospodarstava i na koji je Županija kandidirala </w:t>
      </w:r>
      <w:r w:rsidRPr="00B7291A">
        <w:rPr>
          <w:rFonts w:ascii="Cambria" w:hAnsi="Cambria" w:cs="Cambria"/>
          <w:sz w:val="23"/>
          <w:szCs w:val="23"/>
        </w:rPr>
        <w:lastRenderedPageBreak/>
        <w:t xml:space="preserve">4 OPG-a  i  najboljom mladom nadom u poljoprivredi na području RH u 2016. godini proglašen OPG Josipa Pintara iz Gornjeg Kosinja. </w:t>
      </w:r>
    </w:p>
    <w:p w:rsidR="00A818A0" w:rsidRPr="00B7291A" w:rsidRDefault="00A818A0" w:rsidP="00BF1BCE">
      <w:pPr>
        <w:spacing w:line="320" w:lineRule="exact"/>
        <w:ind w:left="709" w:hanging="284"/>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«Programa unaprjeđenja lovstva na području Ličko-senjske županije», na koji su temeljem objavljenog javnog poziva za 21 zahtjev donesene odluke o raspodjeli 547.085,60 kn bespovratnih sredstava te potpisani ugovori o sufinanciranju razvoja i unaprjeđenja lovstva na području Ličko-senjske županije.</w:t>
      </w:r>
    </w:p>
    <w:p w:rsidR="00A818A0" w:rsidRPr="00B7291A" w:rsidRDefault="00A818A0" w:rsidP="00BF1BCE">
      <w:pPr>
        <w:spacing w:line="320" w:lineRule="exact"/>
        <w:ind w:left="709" w:hanging="284"/>
        <w:jc w:val="both"/>
        <w:rPr>
          <w:rFonts w:ascii="Cambria" w:hAnsi="Cambria" w:cs="Cambria"/>
          <w:sz w:val="23"/>
          <w:szCs w:val="23"/>
        </w:rPr>
      </w:pPr>
      <w:r w:rsidRPr="00B7291A">
        <w:rPr>
          <w:rFonts w:ascii="Cambria" w:hAnsi="Cambria" w:cs="Cambria"/>
          <w:sz w:val="23"/>
          <w:szCs w:val="23"/>
        </w:rPr>
        <w:t xml:space="preserve"> * </w:t>
      </w:r>
      <w:r w:rsidRPr="00B7291A">
        <w:rPr>
          <w:rFonts w:ascii="Cambria" w:hAnsi="Cambria" w:cs="Cambria"/>
          <w:sz w:val="23"/>
          <w:szCs w:val="23"/>
        </w:rPr>
        <w:tab/>
        <w:t>projekta uspostave međužupanijske linije u javnom prijevozu u linijskom obalnom pomorskom prometu na relaciji Rab – Lun.</w:t>
      </w:r>
    </w:p>
    <w:p w:rsidR="00A818A0" w:rsidRPr="00B7291A" w:rsidRDefault="00A818A0" w:rsidP="00BF1BCE">
      <w:pPr>
        <w:spacing w:line="320" w:lineRule="exact"/>
        <w:ind w:left="708" w:hanging="282"/>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projekta izgradnje sustava odvodnje otpadnih voda na djelu k.o. Novalja i na djelu k.o. Barbati iz sredstava EU, a temeljem projekta utvrđivanja granica pomorskog dobra i izrađenih prijedloga granice pomorskog dobra na području naselja Kustići i Vidalići stvoreni preduvjeti za njegovo financiranje.</w:t>
      </w:r>
    </w:p>
    <w:p w:rsidR="00A818A0" w:rsidRPr="00B7291A" w:rsidRDefault="00A818A0" w:rsidP="00BF1BCE">
      <w:pPr>
        <w:spacing w:line="320" w:lineRule="exact"/>
        <w:ind w:left="708" w:hanging="282"/>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«Regionalnog programa uređenja i upravljanja morskim plažama na području Ličko-senjske županije», a u okviru kojeg je izrađen glavni projekt uređenja plaže «Banja» u Jablancu, financiran iz sredstava Ministarstva turizma i Županije.</w:t>
      </w:r>
    </w:p>
    <w:p w:rsidR="00A818A0" w:rsidRPr="00B7291A" w:rsidRDefault="00A818A0" w:rsidP="00BF1BCE">
      <w:pPr>
        <w:spacing w:line="320" w:lineRule="exact"/>
        <w:ind w:left="708" w:hanging="282"/>
        <w:jc w:val="both"/>
        <w:rPr>
          <w:rFonts w:ascii="Cambria" w:hAnsi="Cambria" w:cs="Cambria"/>
          <w:sz w:val="23"/>
          <w:szCs w:val="23"/>
        </w:rPr>
      </w:pPr>
      <w:r w:rsidRPr="00B7291A">
        <w:rPr>
          <w:rFonts w:ascii="Cambria" w:hAnsi="Cambria" w:cs="Cambria"/>
          <w:sz w:val="23"/>
          <w:szCs w:val="23"/>
        </w:rPr>
        <w:t xml:space="preserve">*  projektnih aktivnosti izrade «Županijske razvojne strategije Ličko-senjske županije do 2020. godine», u suradnji Ličko-senjske županija i LIRA - om, kao nositeljem projekta. </w:t>
      </w:r>
    </w:p>
    <w:p w:rsidR="00A818A0" w:rsidRPr="00B7291A" w:rsidRDefault="00A818A0" w:rsidP="00BF1BCE">
      <w:pPr>
        <w:pStyle w:val="Odlomakpopisa"/>
        <w:spacing w:after="0" w:line="320" w:lineRule="exact"/>
        <w:ind w:left="708" w:hanging="282"/>
        <w:jc w:val="both"/>
        <w:rPr>
          <w:rFonts w:ascii="Cambria" w:hAnsi="Cambria" w:cs="Cambria"/>
          <w:color w:val="FF0000"/>
          <w:sz w:val="23"/>
          <w:szCs w:val="23"/>
        </w:rPr>
      </w:pPr>
      <w:r w:rsidRPr="00B7291A">
        <w:rPr>
          <w:rFonts w:ascii="Cambria" w:hAnsi="Cambria" w:cs="Cambria"/>
          <w:sz w:val="23"/>
          <w:szCs w:val="23"/>
        </w:rPr>
        <w:t xml:space="preserve">* </w:t>
      </w:r>
      <w:r w:rsidRPr="00B7291A">
        <w:rPr>
          <w:rFonts w:ascii="Cambria" w:hAnsi="Cambria" w:cs="Cambria"/>
          <w:sz w:val="23"/>
          <w:szCs w:val="23"/>
        </w:rPr>
        <w:tab/>
        <w:t xml:space="preserve">projekta </w:t>
      </w:r>
      <w:r w:rsidRPr="00B7291A">
        <w:rPr>
          <w:rFonts w:ascii="Cambria" w:hAnsi="Cambria" w:cs="Cambria"/>
          <w:color w:val="000000"/>
          <w:sz w:val="23"/>
          <w:szCs w:val="23"/>
          <w:shd w:val="clear" w:color="auto" w:fill="FFFFFF"/>
        </w:rPr>
        <w:t>«Mali korak-veliki uspjeh», koji je omogućio zapošljavanje 30 pomoćnika u nastavi za rad s djecom s poteškoćama u razvoju, a koji se provodi u okviru projekta M</w:t>
      </w:r>
      <w:r w:rsidRPr="00B7291A">
        <w:rPr>
          <w:rFonts w:ascii="Cambria" w:hAnsi="Cambria" w:cs="Cambria"/>
          <w:sz w:val="23"/>
          <w:szCs w:val="23"/>
          <w:shd w:val="clear" w:color="auto" w:fill="FFFFFF"/>
        </w:rPr>
        <w:t xml:space="preserve">inistarstva  znanosti, obrazovanja i sporta, </w:t>
      </w:r>
      <w:r w:rsidRPr="00B7291A">
        <w:rPr>
          <w:rFonts w:ascii="Cambria" w:hAnsi="Cambria" w:cs="Cambria"/>
          <w:color w:val="000000"/>
          <w:sz w:val="23"/>
          <w:szCs w:val="23"/>
          <w:shd w:val="clear" w:color="auto" w:fill="FFFFFF"/>
        </w:rPr>
        <w:t xml:space="preserve">Operativnog programa «Učinkoviti ljudski  potencijal 2014.-2020.»  Europskog socijalnog fonda. </w:t>
      </w:r>
    </w:p>
    <w:p w:rsidR="00A818A0" w:rsidRPr="00B7291A" w:rsidRDefault="00A818A0" w:rsidP="00BF1BCE">
      <w:pPr>
        <w:pStyle w:val="Odlomakpopisa"/>
        <w:spacing w:after="0" w:line="320" w:lineRule="exact"/>
        <w:ind w:left="708" w:hanging="282"/>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 xml:space="preserve">projektnih aktivnost u okviru projekta «Promocija obrazovanja za poduzetništvo i obrt u Ličko-senjskoj županiji» iz Europskog socijalnog fonda, ukupne vrijednosti bespovratnih sredstava u iznosu od 280.509,00 kn. Cilj projekta je promocija mogućnost razvoja poduzetništva i cjeloživotnog učenja u rastu i razvoju poduzetništva. Teme su odabrane u skladu s analizom prilika u Županijskoj razvojnoj strategiji, a posebna ciljna skupina su učenici srednjih škola, kao potencijalni budući poduzetnici i njihovo uključivanje ima za cilj razvoj pozitivnog odnosa prema poduzetništvu, a u okviru projekta za potrebe kampanje «Budućnost obrta i poduzetništva i uloga cjeloživotnog obrazovanja u razvoju Ličko-senjske županije», sklopljena tri ugovora o djelu. </w:t>
      </w:r>
    </w:p>
    <w:p w:rsidR="00A818A0" w:rsidRPr="00B7291A" w:rsidRDefault="00A818A0" w:rsidP="00BF1BCE">
      <w:pPr>
        <w:pStyle w:val="Odlomakpopisa"/>
        <w:tabs>
          <w:tab w:val="left" w:pos="426"/>
        </w:tabs>
        <w:spacing w:after="0" w:line="320" w:lineRule="exact"/>
        <w:ind w:left="709" w:hanging="283"/>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projekta «e-Škole -Uspostava sustava razvoja digitalno zrelih škola» Hrvatske akademske i istraživačke mreže – CARNet, kojim su odabrane tri škole s područja Ličko-senjske županije (Gimnazija Gospić, OŠ Zrinskih i Frankopana Otočac i OŠ Perušić). Nakon potpisivanja ugovora o sudjelovanju Gimnazije Gospić u travnju 2015. godine i imenovanja e-tehničara koji će pružati pomoć zaposlenicima pri korištenju lokalne mreže i računalne opreme dobivene u projektu,  Župan je 2. studenoga imenovao e-tehničara za Osnovnu školu Perušić i Osnovnu školu Zrinskih i Frankopana Otočac  te je sa Meridian Artsom kojeg zastupa vl. Antun Zdunić, potpisao ugovore o informatičkoj podršci za opremu i programe za OŠ Perušić i OŠ Zrinskih i Frankopana,Otočac.</w:t>
      </w:r>
    </w:p>
    <w:p w:rsidR="00A818A0" w:rsidRDefault="00A818A0" w:rsidP="00BF1BCE">
      <w:pPr>
        <w:pStyle w:val="Odlomakpopisa"/>
        <w:spacing w:after="0" w:line="320" w:lineRule="exact"/>
        <w:ind w:left="709" w:hanging="284"/>
        <w:jc w:val="both"/>
        <w:rPr>
          <w:rFonts w:ascii="Cambria" w:hAnsi="Cambria" w:cs="Cambria"/>
          <w:color w:val="FF0000"/>
          <w:sz w:val="23"/>
          <w:szCs w:val="23"/>
        </w:rPr>
      </w:pPr>
      <w:r w:rsidRPr="00B7291A">
        <w:rPr>
          <w:rFonts w:ascii="Cambria" w:hAnsi="Cambria" w:cs="Cambria"/>
          <w:color w:val="FF0000"/>
          <w:sz w:val="23"/>
          <w:szCs w:val="23"/>
        </w:rPr>
        <w:t xml:space="preserve"> </w:t>
      </w:r>
    </w:p>
    <w:p w:rsidR="00A818A0" w:rsidRPr="00B7291A" w:rsidRDefault="00A818A0" w:rsidP="00BF1BCE">
      <w:pPr>
        <w:pStyle w:val="Odlomakpopisa"/>
        <w:spacing w:after="0" w:line="320" w:lineRule="exact"/>
        <w:ind w:left="709" w:hanging="284"/>
        <w:jc w:val="both"/>
        <w:rPr>
          <w:rFonts w:ascii="Cambria" w:hAnsi="Cambria" w:cs="Cambria"/>
          <w:sz w:val="23"/>
          <w:szCs w:val="23"/>
        </w:rPr>
      </w:pPr>
    </w:p>
    <w:p w:rsidR="00A818A0" w:rsidRPr="00B7291A" w:rsidRDefault="00A818A0" w:rsidP="00BF1BCE">
      <w:pPr>
        <w:pStyle w:val="Odlomakpopisa"/>
        <w:spacing w:after="0" w:line="340" w:lineRule="exact"/>
        <w:ind w:left="709" w:hanging="282"/>
        <w:jc w:val="both"/>
        <w:rPr>
          <w:rFonts w:ascii="Cambria" w:hAnsi="Cambria" w:cs="Cambria"/>
          <w:sz w:val="23"/>
          <w:szCs w:val="23"/>
        </w:rPr>
      </w:pPr>
      <w:r w:rsidRPr="00B7291A">
        <w:rPr>
          <w:rFonts w:ascii="Cambria" w:hAnsi="Cambria" w:cs="Cambria"/>
          <w:sz w:val="23"/>
          <w:szCs w:val="23"/>
        </w:rPr>
        <w:lastRenderedPageBreak/>
        <w:t>PROTOKOLARNE AKTIVNOSTI I JAVNOST RADA</w:t>
      </w:r>
    </w:p>
    <w:p w:rsidR="00A818A0" w:rsidRPr="00B7291A" w:rsidRDefault="00A818A0" w:rsidP="00BF1BCE">
      <w:pPr>
        <w:spacing w:line="120" w:lineRule="auto"/>
        <w:jc w:val="both"/>
        <w:rPr>
          <w:rFonts w:ascii="Cambria" w:hAnsi="Cambria" w:cs="Cambria"/>
          <w:sz w:val="23"/>
          <w:szCs w:val="23"/>
        </w:rPr>
      </w:pPr>
    </w:p>
    <w:p w:rsidR="00A818A0" w:rsidRPr="00B7291A" w:rsidRDefault="00A818A0" w:rsidP="00BF1BCE">
      <w:pPr>
        <w:pStyle w:val="Odlomakpopisa"/>
        <w:numPr>
          <w:ilvl w:val="0"/>
          <w:numId w:val="2"/>
        </w:numPr>
        <w:tabs>
          <w:tab w:val="left" w:pos="0"/>
        </w:tabs>
        <w:spacing w:after="0" w:line="340" w:lineRule="exact"/>
        <w:ind w:left="426" w:hanging="426"/>
        <w:jc w:val="both"/>
        <w:rPr>
          <w:rFonts w:ascii="Cambria" w:hAnsi="Cambria" w:cs="Cambria"/>
          <w:sz w:val="23"/>
          <w:szCs w:val="23"/>
        </w:rPr>
      </w:pPr>
      <w:r w:rsidRPr="00B7291A">
        <w:rPr>
          <w:rFonts w:ascii="Cambria" w:hAnsi="Cambria" w:cs="Cambria"/>
          <w:sz w:val="23"/>
          <w:szCs w:val="23"/>
        </w:rPr>
        <w:t>I u ovom izvještajnom razdoblju održani su mnogi protokoli vezani uz obilježavanje državnih blagdana, obljetnica, Dana županije te organizirani  sastanci i  primanja:</w:t>
      </w:r>
    </w:p>
    <w:p w:rsidR="00A818A0" w:rsidRPr="00B7291A" w:rsidRDefault="00A818A0" w:rsidP="00BF1BCE">
      <w:pPr>
        <w:tabs>
          <w:tab w:val="left" w:pos="0"/>
        </w:tabs>
        <w:spacing w:line="120" w:lineRule="auto"/>
        <w:jc w:val="both"/>
        <w:rPr>
          <w:rFonts w:ascii="Cambria" w:hAnsi="Cambria" w:cs="Cambria"/>
          <w:sz w:val="23"/>
          <w:szCs w:val="23"/>
        </w:rPr>
      </w:pPr>
    </w:p>
    <w:p w:rsidR="00A818A0" w:rsidRPr="00B7291A" w:rsidRDefault="00A818A0" w:rsidP="00BF1BCE">
      <w:pPr>
        <w:tabs>
          <w:tab w:val="left" w:pos="0"/>
        </w:tabs>
        <w:spacing w:line="340" w:lineRule="exact"/>
        <w:ind w:left="425" w:hanging="284"/>
        <w:jc w:val="both"/>
        <w:rPr>
          <w:rFonts w:ascii="Cambria" w:hAnsi="Cambria" w:cs="Cambria"/>
          <w:sz w:val="23"/>
          <w:szCs w:val="23"/>
          <w:shd w:val="clear" w:color="auto" w:fill="FFFFFF"/>
        </w:rPr>
      </w:pPr>
      <w:r w:rsidRPr="00B7291A">
        <w:rPr>
          <w:rFonts w:ascii="Cambria" w:hAnsi="Cambria" w:cs="Cambria"/>
          <w:sz w:val="23"/>
          <w:szCs w:val="23"/>
        </w:rPr>
        <w:t xml:space="preserve">* </w:t>
      </w:r>
      <w:r w:rsidRPr="00B7291A">
        <w:rPr>
          <w:rFonts w:ascii="Cambria" w:hAnsi="Cambria" w:cs="Cambria"/>
          <w:sz w:val="23"/>
          <w:szCs w:val="23"/>
        </w:rPr>
        <w:tab/>
        <w:t xml:space="preserve">U </w:t>
      </w:r>
      <w:r w:rsidRPr="00B7291A">
        <w:rPr>
          <w:rFonts w:ascii="Cambria" w:hAnsi="Cambria" w:cs="Cambria"/>
          <w:sz w:val="23"/>
          <w:szCs w:val="23"/>
          <w:shd w:val="clear" w:color="auto" w:fill="FFFFFF"/>
        </w:rPr>
        <w:t>Ličko-senjskoj županiji upriličen je posjet predsjednika Vlade Tihomira Oreškovića, a nakon obilaska Ribogojilišta na Gackoj, OPG Alenke Čačić u Ostrovici i razminiranog poljoprivrednog zemljišta u Ličkom Ribniku, u Kabinetu župana održan je sastanak sa Županom i suradnicima.</w:t>
      </w:r>
    </w:p>
    <w:p w:rsidR="00A818A0" w:rsidRPr="00057C50" w:rsidRDefault="00A818A0" w:rsidP="00BF1BCE">
      <w:pPr>
        <w:pStyle w:val="Tijeloteksta"/>
        <w:tabs>
          <w:tab w:val="left" w:pos="142"/>
        </w:tabs>
        <w:spacing w:line="340" w:lineRule="exact"/>
        <w:ind w:left="425" w:hanging="284"/>
        <w:rPr>
          <w:rFonts w:ascii="Cambria" w:hAnsi="Cambria" w:cs="Cambria"/>
          <w:i w:val="0"/>
          <w:color w:val="222222"/>
          <w:sz w:val="23"/>
          <w:szCs w:val="23"/>
          <w:shd w:val="clear" w:color="auto" w:fill="FFFFFF"/>
          <w:lang w:eastAsia="en-US"/>
        </w:rPr>
      </w:pPr>
      <w:r>
        <w:rPr>
          <w:rFonts w:ascii="Cambria" w:hAnsi="Cambria" w:cs="Cambria"/>
          <w:sz w:val="23"/>
          <w:szCs w:val="23"/>
          <w:lang w:eastAsia="en-US"/>
        </w:rPr>
        <w:t xml:space="preserve">*  </w:t>
      </w:r>
      <w:proofErr w:type="spellStart"/>
      <w:r w:rsidRPr="00057C50">
        <w:rPr>
          <w:rFonts w:ascii="Cambria" w:hAnsi="Cambria" w:cs="Cambria"/>
          <w:i w:val="0"/>
          <w:sz w:val="23"/>
          <w:szCs w:val="23"/>
          <w:lang w:eastAsia="en-US"/>
        </w:rPr>
        <w:t>Prigodom</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posjete</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novog</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p</w:t>
      </w:r>
      <w:r w:rsidRPr="00057C50">
        <w:rPr>
          <w:rFonts w:ascii="Cambria" w:hAnsi="Cambria" w:cs="Cambria"/>
          <w:i w:val="0"/>
          <w:color w:val="222222"/>
          <w:sz w:val="23"/>
          <w:szCs w:val="23"/>
          <w:shd w:val="clear" w:color="auto" w:fill="FFFFFF"/>
          <w:lang w:eastAsia="en-US"/>
        </w:rPr>
        <w:t>redsjednika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Vlade</w:t>
      </w:r>
      <w:proofErr w:type="spellEnd"/>
      <w:r w:rsidRPr="00057C50">
        <w:rPr>
          <w:rFonts w:ascii="Cambria" w:hAnsi="Cambria" w:cs="Cambria"/>
          <w:i w:val="0"/>
          <w:color w:val="222222"/>
          <w:sz w:val="23"/>
          <w:szCs w:val="23"/>
          <w:shd w:val="clear" w:color="auto" w:fill="FFFFFF"/>
          <w:lang w:eastAsia="en-US"/>
        </w:rPr>
        <w:t xml:space="preserve"> RH </w:t>
      </w:r>
      <w:proofErr w:type="spellStart"/>
      <w:r w:rsidRPr="00057C50">
        <w:rPr>
          <w:rFonts w:ascii="Cambria" w:hAnsi="Cambria" w:cs="Cambria"/>
          <w:i w:val="0"/>
          <w:sz w:val="23"/>
          <w:szCs w:val="23"/>
          <w:shd w:val="clear" w:color="auto" w:fill="FFFFFF"/>
          <w:lang w:eastAsia="en-US"/>
        </w:rPr>
        <w:t>Andreja</w:t>
      </w:r>
      <w:proofErr w:type="spellEnd"/>
      <w:r w:rsidRPr="00057C50">
        <w:rPr>
          <w:rFonts w:ascii="Cambria" w:hAnsi="Cambria" w:cs="Cambria"/>
          <w:i w:val="0"/>
          <w:sz w:val="23"/>
          <w:szCs w:val="23"/>
          <w:shd w:val="clear" w:color="auto" w:fill="FFFFFF"/>
          <w:lang w:eastAsia="en-US"/>
        </w:rPr>
        <w:t xml:space="preserve"> </w:t>
      </w:r>
      <w:proofErr w:type="spellStart"/>
      <w:r w:rsidRPr="00057C50">
        <w:rPr>
          <w:rFonts w:ascii="Cambria" w:hAnsi="Cambria" w:cs="Cambria"/>
          <w:i w:val="0"/>
          <w:sz w:val="23"/>
          <w:szCs w:val="23"/>
          <w:shd w:val="clear" w:color="auto" w:fill="FFFFFF"/>
          <w:lang w:eastAsia="en-US"/>
        </w:rPr>
        <w:t>Plenkovića</w:t>
      </w:r>
      <w:proofErr w:type="spellEnd"/>
      <w:r w:rsidRPr="00057C50">
        <w:rPr>
          <w:rFonts w:ascii="Cambria" w:hAnsi="Cambria" w:cs="Cambria"/>
          <w:i w:val="0"/>
          <w:sz w:val="23"/>
          <w:szCs w:val="23"/>
          <w:shd w:val="clear" w:color="auto" w:fill="FFFFFF"/>
          <w:lang w:eastAsia="en-US"/>
        </w:rPr>
        <w:t xml:space="preserve"> </w:t>
      </w:r>
      <w:proofErr w:type="spellStart"/>
      <w:r w:rsidRPr="00057C50">
        <w:rPr>
          <w:rFonts w:ascii="Cambria" w:hAnsi="Cambria" w:cs="Cambria"/>
          <w:i w:val="0"/>
          <w:sz w:val="23"/>
          <w:szCs w:val="23"/>
          <w:lang w:eastAsia="en-US"/>
        </w:rPr>
        <w:t>Ličko-senjskoj</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županiji</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i</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Gradu</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Gospiću</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na</w:t>
      </w:r>
      <w:proofErr w:type="spellEnd"/>
      <w:r w:rsidRPr="00057C50">
        <w:rPr>
          <w:rFonts w:ascii="Cambria" w:hAnsi="Cambria" w:cs="Cambria"/>
          <w:i w:val="0"/>
          <w:sz w:val="23"/>
          <w:szCs w:val="23"/>
          <w:lang w:eastAsia="en-US"/>
        </w:rPr>
        <w:t xml:space="preserve"> </w:t>
      </w:r>
      <w:proofErr w:type="spellStart"/>
      <w:r w:rsidRPr="00057C50">
        <w:rPr>
          <w:rFonts w:ascii="Cambria" w:hAnsi="Cambria" w:cs="Cambria"/>
          <w:i w:val="0"/>
          <w:sz w:val="23"/>
          <w:szCs w:val="23"/>
          <w:lang w:eastAsia="en-US"/>
        </w:rPr>
        <w:t>temu</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provedbe</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projekata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i</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aktivnosti</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na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županijskoj</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i</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gradskoj</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razini</w:t>
      </w:r>
      <w:proofErr w:type="spellEnd"/>
      <w:r w:rsidRPr="00057C50">
        <w:rPr>
          <w:rFonts w:ascii="Cambria" w:hAnsi="Cambria" w:cs="Cambria"/>
          <w:i w:val="0"/>
          <w:color w:val="222222"/>
          <w:sz w:val="23"/>
          <w:szCs w:val="23"/>
          <w:shd w:val="clear" w:color="auto" w:fill="FFFFFF"/>
          <w:lang w:eastAsia="en-US"/>
        </w:rPr>
        <w:t xml:space="preserve"> u </w:t>
      </w:r>
      <w:proofErr w:type="spellStart"/>
      <w:r w:rsidRPr="00057C50">
        <w:rPr>
          <w:rFonts w:ascii="Cambria" w:hAnsi="Cambria" w:cs="Cambria"/>
          <w:i w:val="0"/>
          <w:color w:val="222222"/>
          <w:sz w:val="23"/>
          <w:szCs w:val="23"/>
          <w:shd w:val="clear" w:color="auto" w:fill="FFFFFF"/>
          <w:lang w:eastAsia="en-US"/>
        </w:rPr>
        <w:t>Kabinetu</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župana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održan</w:t>
      </w:r>
      <w:proofErr w:type="spellEnd"/>
      <w:r w:rsidRPr="00057C50">
        <w:rPr>
          <w:rFonts w:ascii="Cambria" w:hAnsi="Cambria" w:cs="Cambria"/>
          <w:i w:val="0"/>
          <w:color w:val="222222"/>
          <w:sz w:val="23"/>
          <w:szCs w:val="23"/>
          <w:shd w:val="clear" w:color="auto" w:fill="FFFFFF"/>
          <w:lang w:eastAsia="en-US"/>
        </w:rPr>
        <w:t xml:space="preserve"> je </w:t>
      </w:r>
      <w:proofErr w:type="spellStart"/>
      <w:r w:rsidRPr="00057C50">
        <w:rPr>
          <w:rFonts w:ascii="Cambria" w:hAnsi="Cambria" w:cs="Cambria"/>
          <w:i w:val="0"/>
          <w:color w:val="222222"/>
          <w:sz w:val="23"/>
          <w:szCs w:val="23"/>
          <w:shd w:val="clear" w:color="auto" w:fill="FFFFFF"/>
          <w:lang w:eastAsia="en-US"/>
        </w:rPr>
        <w:t>sastanak</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na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kojem</w:t>
      </w:r>
      <w:proofErr w:type="spellEnd"/>
      <w:r w:rsidRPr="00057C50">
        <w:rPr>
          <w:rFonts w:ascii="Cambria" w:hAnsi="Cambria" w:cs="Cambria"/>
          <w:i w:val="0"/>
          <w:color w:val="222222"/>
          <w:sz w:val="23"/>
          <w:szCs w:val="23"/>
          <w:shd w:val="clear" w:color="auto" w:fill="FFFFFF"/>
          <w:lang w:eastAsia="en-US"/>
        </w:rPr>
        <w:t xml:space="preserve"> je </w:t>
      </w:r>
      <w:proofErr w:type="spellStart"/>
      <w:r w:rsidRPr="00057C50">
        <w:rPr>
          <w:rFonts w:ascii="Cambria" w:hAnsi="Cambria" w:cs="Cambria"/>
          <w:i w:val="0"/>
          <w:color w:val="222222"/>
          <w:sz w:val="23"/>
          <w:szCs w:val="23"/>
          <w:shd w:val="clear" w:color="auto" w:fill="FFFFFF"/>
          <w:lang w:eastAsia="en-US"/>
        </w:rPr>
        <w:t>uz</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Darka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Milinovića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saborskog</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zastupnika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i</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predsjednika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Županijske</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skupštine</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te</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Župana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nazočio</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i</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Zamjenik</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gradonačelnika</w:t>
      </w:r>
      <w:proofErr w:type="spellEnd"/>
      <w:r w:rsidRPr="00057C50">
        <w:rPr>
          <w:rFonts w:ascii="Cambria" w:hAnsi="Cambria" w:cs="Cambria"/>
          <w:i w:val="0"/>
          <w:color w:val="222222"/>
          <w:sz w:val="23"/>
          <w:szCs w:val="23"/>
          <w:shd w:val="clear" w:color="auto" w:fill="FFFFFF"/>
          <w:lang w:eastAsia="en-US"/>
        </w:rPr>
        <w:t xml:space="preserve"> </w:t>
      </w:r>
      <w:proofErr w:type="spellStart"/>
      <w:r w:rsidRPr="00057C50">
        <w:rPr>
          <w:rFonts w:ascii="Cambria" w:hAnsi="Cambria" w:cs="Cambria"/>
          <w:i w:val="0"/>
          <w:color w:val="222222"/>
          <w:sz w:val="23"/>
          <w:szCs w:val="23"/>
          <w:shd w:val="clear" w:color="auto" w:fill="FFFFFF"/>
          <w:lang w:eastAsia="en-US"/>
        </w:rPr>
        <w:t>Gospića</w:t>
      </w:r>
      <w:proofErr w:type="spellEnd"/>
      <w:r w:rsidRPr="00057C50">
        <w:rPr>
          <w:rFonts w:ascii="Cambria" w:hAnsi="Cambria" w:cs="Cambria"/>
          <w:i w:val="0"/>
          <w:color w:val="222222"/>
          <w:sz w:val="23"/>
          <w:szCs w:val="23"/>
          <w:shd w:val="clear" w:color="auto" w:fill="FFFFFF"/>
          <w:lang w:eastAsia="en-US"/>
        </w:rPr>
        <w:t xml:space="preserve"> Ivan </w:t>
      </w:r>
      <w:proofErr w:type="spellStart"/>
      <w:r w:rsidRPr="00057C50">
        <w:rPr>
          <w:rFonts w:ascii="Cambria" w:hAnsi="Cambria" w:cs="Cambria"/>
          <w:i w:val="0"/>
          <w:color w:val="222222"/>
          <w:sz w:val="23"/>
          <w:szCs w:val="23"/>
          <w:shd w:val="clear" w:color="auto" w:fill="FFFFFF"/>
          <w:lang w:eastAsia="en-US"/>
        </w:rPr>
        <w:t>Biljan</w:t>
      </w:r>
      <w:proofErr w:type="spellEnd"/>
      <w:r w:rsidRPr="00057C50">
        <w:rPr>
          <w:rFonts w:ascii="Cambria" w:hAnsi="Cambria" w:cs="Cambria"/>
          <w:i w:val="0"/>
          <w:color w:val="222222"/>
          <w:sz w:val="23"/>
          <w:szCs w:val="23"/>
          <w:shd w:val="clear" w:color="auto" w:fill="FFFFFF"/>
          <w:lang w:eastAsia="en-US"/>
        </w:rPr>
        <w:t>.</w:t>
      </w:r>
    </w:p>
    <w:p w:rsidR="00A818A0" w:rsidRPr="00057C50" w:rsidRDefault="00A818A0" w:rsidP="00BF1BCE">
      <w:pPr>
        <w:pStyle w:val="Tijeloteksta"/>
        <w:spacing w:line="340" w:lineRule="exact"/>
        <w:ind w:left="425" w:hanging="240"/>
        <w:rPr>
          <w:rFonts w:ascii="Cambria" w:hAnsi="Cambria" w:cs="Cambria"/>
          <w:i w:val="0"/>
          <w:sz w:val="23"/>
          <w:szCs w:val="23"/>
          <w:shd w:val="clear" w:color="auto" w:fill="FFFFFF"/>
          <w:lang w:val="en-GB" w:eastAsia="en-US"/>
        </w:rPr>
      </w:pPr>
      <w:r w:rsidRPr="00057C50">
        <w:rPr>
          <w:rFonts w:ascii="Cambria" w:hAnsi="Cambria" w:cs="Cambria"/>
          <w:i w:val="0"/>
          <w:sz w:val="23"/>
          <w:szCs w:val="23"/>
          <w:lang w:val="en-GB" w:eastAsia="en-US"/>
        </w:rPr>
        <w:t xml:space="preserve">*  </w:t>
      </w:r>
      <w:r w:rsidRPr="00057C50">
        <w:rPr>
          <w:rFonts w:ascii="Cambria" w:hAnsi="Cambria" w:cs="Cambria"/>
          <w:i w:val="0"/>
          <w:sz w:val="23"/>
          <w:szCs w:val="23"/>
          <w:lang w:val="en-GB" w:eastAsia="en-US"/>
        </w:rPr>
        <w:tab/>
      </w:r>
      <w:proofErr w:type="spellStart"/>
      <w:r w:rsidRPr="00057C50">
        <w:rPr>
          <w:rFonts w:ascii="Cambria" w:hAnsi="Cambria" w:cs="Cambria"/>
          <w:i w:val="0"/>
          <w:sz w:val="23"/>
          <w:szCs w:val="23"/>
          <w:lang w:val="en-GB" w:eastAsia="en-US"/>
        </w:rPr>
        <w:t>Župan</w:t>
      </w:r>
      <w:proofErr w:type="spellEnd"/>
      <w:r w:rsidRPr="00057C50">
        <w:rPr>
          <w:rFonts w:ascii="Cambria" w:hAnsi="Cambria" w:cs="Cambria"/>
          <w:i w:val="0"/>
          <w:sz w:val="23"/>
          <w:szCs w:val="23"/>
          <w:lang w:val="en-GB" w:eastAsia="en-US"/>
        </w:rPr>
        <w:t xml:space="preserve"> je </w:t>
      </w:r>
      <w:proofErr w:type="spellStart"/>
      <w:r w:rsidRPr="00057C50">
        <w:rPr>
          <w:rFonts w:ascii="Cambria" w:hAnsi="Cambria" w:cs="Cambria"/>
          <w:i w:val="0"/>
          <w:sz w:val="23"/>
          <w:szCs w:val="23"/>
          <w:lang w:val="en-GB" w:eastAsia="en-US"/>
        </w:rPr>
        <w:t>sudjelovao</w:t>
      </w:r>
      <w:proofErr w:type="spellEnd"/>
      <w:r w:rsidRPr="00057C50">
        <w:rPr>
          <w:rFonts w:ascii="Cambria" w:hAnsi="Cambria" w:cs="Cambria"/>
          <w:i w:val="0"/>
          <w:sz w:val="23"/>
          <w:szCs w:val="23"/>
          <w:lang w:val="en-GB" w:eastAsia="en-US"/>
        </w:rPr>
        <w:t xml:space="preserve"> </w:t>
      </w:r>
      <w:proofErr w:type="spellStart"/>
      <w:proofErr w:type="gramStart"/>
      <w:r w:rsidRPr="00057C50">
        <w:rPr>
          <w:rFonts w:ascii="Cambria" w:hAnsi="Cambria" w:cs="Cambria"/>
          <w:i w:val="0"/>
          <w:sz w:val="23"/>
          <w:szCs w:val="23"/>
          <w:lang w:val="en-GB" w:eastAsia="en-US"/>
        </w:rPr>
        <w:t>na</w:t>
      </w:r>
      <w:proofErr w:type="spellEnd"/>
      <w:proofErr w:type="gramEnd"/>
      <w:r w:rsidRPr="00057C50">
        <w:rPr>
          <w:rFonts w:ascii="Cambria" w:hAnsi="Cambria" w:cs="Cambria"/>
          <w:i w:val="0"/>
          <w:sz w:val="23"/>
          <w:szCs w:val="23"/>
          <w:lang w:val="en-GB" w:eastAsia="en-US"/>
        </w:rPr>
        <w:t xml:space="preserve"> </w:t>
      </w:r>
      <w:proofErr w:type="spellStart"/>
      <w:r w:rsidRPr="00057C50">
        <w:rPr>
          <w:rFonts w:ascii="Cambria" w:hAnsi="Cambria" w:cs="Cambria"/>
          <w:i w:val="0"/>
          <w:sz w:val="23"/>
          <w:szCs w:val="23"/>
          <w:lang w:val="en-GB" w:eastAsia="en-US"/>
        </w:rPr>
        <w:t>radnom</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sastanku</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koji</w:t>
      </w:r>
      <w:proofErr w:type="spellEnd"/>
      <w:r w:rsidRPr="00057C50">
        <w:rPr>
          <w:rFonts w:ascii="Cambria" w:hAnsi="Cambria" w:cs="Cambria"/>
          <w:i w:val="0"/>
          <w:sz w:val="23"/>
          <w:szCs w:val="23"/>
          <w:shd w:val="clear" w:color="auto" w:fill="FFFFFF"/>
          <w:lang w:val="en-GB" w:eastAsia="en-US"/>
        </w:rPr>
        <w:t xml:space="preserve"> je </w:t>
      </w:r>
      <w:proofErr w:type="spellStart"/>
      <w:r w:rsidRPr="00057C50">
        <w:rPr>
          <w:rFonts w:ascii="Cambria" w:hAnsi="Cambria" w:cs="Cambria"/>
          <w:i w:val="0"/>
          <w:sz w:val="23"/>
          <w:szCs w:val="23"/>
          <w:shd w:val="clear" w:color="auto" w:fill="FFFFFF"/>
          <w:lang w:val="en-GB" w:eastAsia="en-US"/>
        </w:rPr>
        <w:t>na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čelu</w:t>
      </w:r>
      <w:proofErr w:type="spellEnd"/>
      <w:r w:rsidRPr="00057C50">
        <w:rPr>
          <w:rFonts w:ascii="Cambria" w:hAnsi="Cambria" w:cs="Cambria"/>
          <w:i w:val="0"/>
          <w:sz w:val="23"/>
          <w:szCs w:val="23"/>
          <w:shd w:val="clear" w:color="auto" w:fill="FFFFFF"/>
          <w:lang w:val="en-GB" w:eastAsia="en-US"/>
        </w:rPr>
        <w:t xml:space="preserve"> s </w:t>
      </w:r>
      <w:proofErr w:type="spellStart"/>
      <w:r w:rsidRPr="00057C50">
        <w:rPr>
          <w:rFonts w:ascii="Cambria" w:hAnsi="Cambria" w:cs="Cambria"/>
          <w:i w:val="0"/>
          <w:sz w:val="23"/>
          <w:szCs w:val="23"/>
          <w:lang w:val="en-GB" w:eastAsia="en-US"/>
        </w:rPr>
        <w:t>p</w:t>
      </w:r>
      <w:r w:rsidRPr="00057C50">
        <w:rPr>
          <w:rFonts w:ascii="Cambria" w:hAnsi="Cambria" w:cs="Cambria"/>
          <w:i w:val="0"/>
          <w:sz w:val="23"/>
          <w:szCs w:val="23"/>
          <w:shd w:val="clear" w:color="auto" w:fill="FFFFFF"/>
          <w:lang w:val="en-GB" w:eastAsia="en-US"/>
        </w:rPr>
        <w:t>redsjednikom</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i</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članovima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Vlade</w:t>
      </w:r>
      <w:proofErr w:type="spellEnd"/>
      <w:r w:rsidRPr="00057C50">
        <w:rPr>
          <w:rFonts w:ascii="Cambria" w:hAnsi="Cambria" w:cs="Cambria"/>
          <w:i w:val="0"/>
          <w:sz w:val="23"/>
          <w:szCs w:val="23"/>
          <w:shd w:val="clear" w:color="auto" w:fill="FFFFFF"/>
          <w:lang w:val="en-GB" w:eastAsia="en-US"/>
        </w:rPr>
        <w:t xml:space="preserve"> RH </w:t>
      </w:r>
      <w:proofErr w:type="spellStart"/>
      <w:r w:rsidRPr="00057C50">
        <w:rPr>
          <w:rFonts w:ascii="Cambria" w:hAnsi="Cambria" w:cs="Cambria"/>
          <w:i w:val="0"/>
          <w:sz w:val="23"/>
          <w:szCs w:val="23"/>
          <w:shd w:val="clear" w:color="auto" w:fill="FFFFFF"/>
          <w:lang w:val="en-GB" w:eastAsia="en-US"/>
        </w:rPr>
        <w:t>održan</w:t>
      </w:r>
      <w:proofErr w:type="spellEnd"/>
      <w:r w:rsidRPr="00057C50">
        <w:rPr>
          <w:rFonts w:ascii="Cambria" w:hAnsi="Cambria" w:cs="Cambria"/>
          <w:i w:val="0"/>
          <w:sz w:val="23"/>
          <w:szCs w:val="23"/>
          <w:shd w:val="clear" w:color="auto" w:fill="FFFFFF"/>
          <w:lang w:val="en-GB" w:eastAsia="en-US"/>
        </w:rPr>
        <w:t xml:space="preserve"> s </w:t>
      </w:r>
      <w:proofErr w:type="spellStart"/>
      <w:r w:rsidRPr="00057C50">
        <w:rPr>
          <w:rFonts w:ascii="Cambria" w:hAnsi="Cambria" w:cs="Cambria"/>
          <w:i w:val="0"/>
          <w:sz w:val="23"/>
          <w:szCs w:val="23"/>
          <w:shd w:val="clear" w:color="auto" w:fill="FFFFFF"/>
          <w:lang w:val="en-GB" w:eastAsia="en-US"/>
        </w:rPr>
        <w:t>predstavnicima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Hrvatske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zajednice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županija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Udruge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gradova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i</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općina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na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temu</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suradnje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Vlade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Republike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Hrvatske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i</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županija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prioritetnih</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projekata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za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županije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te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prijedloga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za</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provedbu</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funkcionalne</w:t>
      </w:r>
      <w:proofErr w:type="spellEnd"/>
      <w:r w:rsidRPr="00057C50">
        <w:rPr>
          <w:rFonts w:ascii="Cambria" w:hAnsi="Cambria" w:cs="Cambria"/>
          <w:i w:val="0"/>
          <w:sz w:val="23"/>
          <w:szCs w:val="23"/>
          <w:shd w:val="clear" w:color="auto" w:fill="FFFFFF"/>
          <w:lang w:val="en-GB" w:eastAsia="en-US"/>
        </w:rPr>
        <w:t xml:space="preserve"> </w:t>
      </w:r>
      <w:proofErr w:type="spellStart"/>
      <w:r w:rsidRPr="00057C50">
        <w:rPr>
          <w:rFonts w:ascii="Cambria" w:hAnsi="Cambria" w:cs="Cambria"/>
          <w:i w:val="0"/>
          <w:sz w:val="23"/>
          <w:szCs w:val="23"/>
          <w:shd w:val="clear" w:color="auto" w:fill="FFFFFF"/>
          <w:lang w:val="en-GB" w:eastAsia="en-US"/>
        </w:rPr>
        <w:t>decentralizacije</w:t>
      </w:r>
      <w:proofErr w:type="spellEnd"/>
      <w:r w:rsidRPr="00057C50">
        <w:rPr>
          <w:rFonts w:ascii="Cambria" w:hAnsi="Cambria" w:cs="Cambria"/>
          <w:i w:val="0"/>
          <w:sz w:val="23"/>
          <w:szCs w:val="23"/>
          <w:shd w:val="clear" w:color="auto" w:fill="FFFFFF"/>
          <w:lang w:val="en-GB" w:eastAsia="en-US"/>
        </w:rPr>
        <w:t xml:space="preserve">. </w:t>
      </w:r>
    </w:p>
    <w:p w:rsidR="00A818A0" w:rsidRPr="00B7291A" w:rsidRDefault="00A818A0" w:rsidP="00BF1BCE">
      <w:pPr>
        <w:pStyle w:val="StandardWeb"/>
        <w:shd w:val="clear" w:color="auto" w:fill="FFFFFF"/>
        <w:spacing w:before="0" w:beforeAutospacing="0" w:after="0" w:afterAutospacing="0" w:line="340" w:lineRule="exact"/>
        <w:ind w:left="425" w:hanging="284"/>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Pod visokim pokroviteljstvom predsjednice Republike Hrvatske Kolinde Grabar Kitarović, Župan je kao osobni  izaslanik Predsjednice</w:t>
      </w:r>
      <w:r w:rsidRPr="00B7291A">
        <w:rPr>
          <w:rFonts w:ascii="Cambria" w:hAnsi="Cambria" w:cs="Cambria"/>
          <w:color w:val="222222"/>
          <w:sz w:val="23"/>
          <w:szCs w:val="23"/>
        </w:rPr>
        <w:t xml:space="preserve"> otvorio  18. tradicijsku izložbu «Jesen u Lici» te</w:t>
      </w:r>
      <w:r w:rsidRPr="00B7291A">
        <w:rPr>
          <w:rFonts w:ascii="Cambria" w:hAnsi="Cambria" w:cs="Cambria"/>
          <w:sz w:val="23"/>
          <w:szCs w:val="23"/>
        </w:rPr>
        <w:t xml:space="preserve"> sa suradnicima održao i konferenciju za medije kako bi javnosti predstavio raznovrsni program Izložbe.</w:t>
      </w:r>
    </w:p>
    <w:p w:rsidR="00A818A0" w:rsidRPr="00B7291A" w:rsidRDefault="00A818A0" w:rsidP="00BF1BCE">
      <w:pPr>
        <w:tabs>
          <w:tab w:val="left" w:pos="142"/>
        </w:tabs>
        <w:spacing w:line="340" w:lineRule="exact"/>
        <w:ind w:left="426" w:hanging="284"/>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 xml:space="preserve">Na dan otvorenja Izložbe, u suradnji s Ministarstvom vanjskih i europskih poslova organiziran je posjet Diplomatsko-gospodarskog kluba MVEP-a s 24 strana veleposlanika akreditiranih u Republici Hrvatskoj i specijaliziranih za gospodarsko–diplomatske poslove. </w:t>
      </w:r>
    </w:p>
    <w:p w:rsidR="00A818A0" w:rsidRPr="00B7291A" w:rsidRDefault="00A818A0" w:rsidP="00BF1BCE">
      <w:pPr>
        <w:tabs>
          <w:tab w:val="left" w:pos="142"/>
        </w:tabs>
        <w:spacing w:line="340" w:lineRule="exact"/>
        <w:ind w:left="426" w:hanging="1"/>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U Kabinetu župana upriličen je  prijam sa Županom i suradnicima te održan okrugli stol na temu predstavljanja potencijala za gospodarski razvoj Ličko – senjske županije, na kojem su upoznati sa stanjem gospodarstva na području Županije, mogućnostima ulaganja te njenim komparativnim prednostima. Tom prilikom su članovi Kluba obišli tvrtku Calcit Lika d.d. Gospić, Poslovnu zonu «Smiljansko polje» u Gospiću  i tvrtke Tušak d.o.o. i Lika svjetlo d.o.o. te posjetili Memorijalni centar «Nikola Tesla» u  Smiljanu.</w:t>
      </w:r>
    </w:p>
    <w:p w:rsidR="00A818A0" w:rsidRPr="00B7291A" w:rsidRDefault="00A818A0" w:rsidP="00BF1BCE">
      <w:pPr>
        <w:tabs>
          <w:tab w:val="left" w:pos="142"/>
        </w:tabs>
        <w:spacing w:line="340" w:lineRule="exact"/>
        <w:ind w:left="426" w:hanging="284"/>
        <w:jc w:val="both"/>
        <w:rPr>
          <w:rFonts w:ascii="Cambria" w:hAnsi="Cambria" w:cs="Cambria"/>
          <w:sz w:val="23"/>
          <w:szCs w:val="23"/>
          <w:shd w:val="clear" w:color="auto" w:fill="FFFFFF"/>
        </w:rPr>
      </w:pPr>
      <w:r w:rsidRPr="00B7291A">
        <w:rPr>
          <w:rFonts w:ascii="Cambria" w:hAnsi="Cambria" w:cs="Cambria"/>
          <w:sz w:val="23"/>
          <w:szCs w:val="23"/>
        </w:rPr>
        <w:t xml:space="preserve">* </w:t>
      </w:r>
      <w:r w:rsidRPr="00B7291A">
        <w:rPr>
          <w:rFonts w:ascii="Cambria" w:hAnsi="Cambria" w:cs="Cambria"/>
          <w:color w:val="FF0000"/>
          <w:sz w:val="23"/>
          <w:szCs w:val="23"/>
        </w:rPr>
        <w:tab/>
      </w:r>
      <w:r w:rsidRPr="00B7291A">
        <w:rPr>
          <w:rFonts w:ascii="Cambria" w:hAnsi="Cambria" w:cs="Cambria"/>
          <w:color w:val="000000"/>
          <w:sz w:val="23"/>
          <w:szCs w:val="23"/>
          <w:shd w:val="clear" w:color="auto" w:fill="FFFFFF"/>
        </w:rPr>
        <w:t xml:space="preserve">Župan je nazočio 15. sjednici Skupštine Hrvatske zajednice županija i sudjelovao na radnom sastanku održanom </w:t>
      </w:r>
      <w:r w:rsidRPr="00B7291A">
        <w:rPr>
          <w:rFonts w:ascii="Cambria" w:hAnsi="Cambria" w:cs="Cambria"/>
          <w:color w:val="222222"/>
          <w:sz w:val="23"/>
          <w:szCs w:val="23"/>
        </w:rPr>
        <w:t xml:space="preserve">na temu novog sustava naplate poreza na cestovna motorna vozila, kojem su nazočili pomoćnik ministra financija  i ravnatelj Porezne uprave Zrinko Zrinušić sa suradnicima te predsjednik Uprave Centra za vozila Hrvatske sa suradnicima, kada je održan i </w:t>
      </w:r>
      <w:r w:rsidRPr="00B7291A">
        <w:rPr>
          <w:rFonts w:ascii="Cambria" w:hAnsi="Cambria" w:cs="Cambria"/>
          <w:sz w:val="23"/>
          <w:szCs w:val="23"/>
          <w:shd w:val="clear" w:color="auto" w:fill="FFFFFF"/>
        </w:rPr>
        <w:t>redovni mjesečni sastanak tadašnjeg ministra regionalnog razvoja i fondova Europske unije Tomislava Tolušića, sa  županima.</w:t>
      </w:r>
    </w:p>
    <w:p w:rsidR="00A818A0" w:rsidRPr="00B7291A" w:rsidRDefault="00A818A0" w:rsidP="00BF1BCE">
      <w:pPr>
        <w:tabs>
          <w:tab w:val="left" w:pos="142"/>
        </w:tabs>
        <w:spacing w:line="340" w:lineRule="exact"/>
        <w:ind w:left="426" w:hanging="568"/>
        <w:jc w:val="both"/>
        <w:rPr>
          <w:rFonts w:ascii="Cambria" w:hAnsi="Cambria" w:cs="Cambria"/>
          <w:sz w:val="23"/>
          <w:szCs w:val="23"/>
          <w:shd w:val="clear" w:color="auto" w:fill="FFFFFF"/>
        </w:rPr>
      </w:pPr>
      <w:r w:rsidRPr="00B7291A">
        <w:rPr>
          <w:rFonts w:ascii="Cambria" w:hAnsi="Cambria" w:cs="Cambria"/>
          <w:sz w:val="23"/>
          <w:szCs w:val="23"/>
          <w:shd w:val="clear" w:color="auto" w:fill="FFFFFF"/>
        </w:rPr>
        <w:tab/>
      </w:r>
      <w:r w:rsidRPr="00B7291A">
        <w:rPr>
          <w:rFonts w:ascii="Cambria" w:hAnsi="Cambria" w:cs="Cambria"/>
          <w:sz w:val="23"/>
          <w:szCs w:val="23"/>
        </w:rPr>
        <w:t>*</w:t>
      </w:r>
      <w:r w:rsidRPr="00B7291A">
        <w:rPr>
          <w:rFonts w:ascii="Cambria" w:hAnsi="Cambria" w:cs="Cambria"/>
          <w:sz w:val="23"/>
          <w:szCs w:val="23"/>
        </w:rPr>
        <w:tab/>
        <w:t xml:space="preserve">Vezano za odobrene kredite poljoprivrednicima i nastale probleme vezane uz raspolaganje državnim poljoprivrednim zemljištem, </w:t>
      </w:r>
      <w:r w:rsidRPr="00B7291A">
        <w:rPr>
          <w:rFonts w:ascii="Cambria" w:hAnsi="Cambria" w:cs="Cambria"/>
          <w:sz w:val="23"/>
          <w:szCs w:val="23"/>
          <w:shd w:val="clear" w:color="auto" w:fill="FFFFFF"/>
        </w:rPr>
        <w:t xml:space="preserve">Župan se sastao s Tomislavom </w:t>
      </w:r>
      <w:r w:rsidRPr="00B7291A">
        <w:rPr>
          <w:rFonts w:ascii="Cambria" w:hAnsi="Cambria" w:cs="Cambria"/>
          <w:sz w:val="23"/>
          <w:szCs w:val="23"/>
          <w:shd w:val="clear" w:color="auto" w:fill="FFFFFF"/>
        </w:rPr>
        <w:lastRenderedPageBreak/>
        <w:t>Tolušićem, kao novim ministrom poljoprivrede</w:t>
      </w:r>
      <w:r w:rsidRPr="00B7291A">
        <w:rPr>
          <w:rFonts w:ascii="Cambria" w:hAnsi="Cambria" w:cs="Cambria"/>
          <w:sz w:val="23"/>
          <w:szCs w:val="23"/>
        </w:rPr>
        <w:t xml:space="preserve"> na temu rješavanja preostalih obveza Ličko-senjske županije prema Ministarstvu poljoprivrede.</w:t>
      </w:r>
    </w:p>
    <w:p w:rsidR="00A818A0" w:rsidRPr="00B7291A" w:rsidRDefault="00A818A0" w:rsidP="00BF1BCE">
      <w:pPr>
        <w:tabs>
          <w:tab w:val="left" w:pos="426"/>
        </w:tabs>
        <w:spacing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Svečanoj dodjeli ključeva m</w:t>
      </w:r>
      <w:r w:rsidRPr="00B7291A">
        <w:rPr>
          <w:rFonts w:ascii="Cambria" w:hAnsi="Cambria" w:cs="Cambria"/>
          <w:color w:val="000000"/>
          <w:sz w:val="23"/>
          <w:szCs w:val="23"/>
          <w:shd w:val="clear" w:color="auto" w:fill="FFFFFF"/>
        </w:rPr>
        <w:t>inistra graditeljstva i prostornoga uređenja Lovre Kuščevića vlasnicima stanova u zgradi sagrađenoj po modelu POS-a u Gospiću, uz predsjednika Županijske skupštine Darka Milinovića, gradonačelnika Gospića Petra Krmpotića i direktora Agencije za pravni promet i posredovanje nekretninama Gorana Bradića, nazočio je i Župan.</w:t>
      </w:r>
    </w:p>
    <w:p w:rsidR="00A818A0" w:rsidRPr="00B7291A" w:rsidRDefault="00A818A0" w:rsidP="00BF1BCE">
      <w:pPr>
        <w:shd w:val="clear" w:color="auto" w:fill="FFFFFF"/>
        <w:tabs>
          <w:tab w:val="left" w:pos="426"/>
        </w:tabs>
        <w:spacing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color w:val="222222"/>
          <w:sz w:val="23"/>
          <w:szCs w:val="23"/>
          <w:shd w:val="clear" w:color="auto" w:fill="FFFFFF"/>
        </w:rPr>
        <w:t xml:space="preserve"> </w:t>
      </w:r>
      <w:r w:rsidRPr="00B7291A">
        <w:rPr>
          <w:rFonts w:ascii="Cambria" w:hAnsi="Cambria" w:cs="Cambria"/>
          <w:color w:val="222222"/>
          <w:sz w:val="23"/>
          <w:szCs w:val="23"/>
          <w:shd w:val="clear" w:color="auto" w:fill="FFFFFF"/>
        </w:rPr>
        <w:tab/>
        <w:t xml:space="preserve">Na temu poboljšanja ostvarivanja prava hrvatskih branitelja, Župan je održao radni sastanak </w:t>
      </w:r>
      <w:r w:rsidRPr="00B7291A">
        <w:rPr>
          <w:rFonts w:ascii="Cambria" w:hAnsi="Cambria" w:cs="Cambria"/>
          <w:color w:val="222222"/>
          <w:sz w:val="23"/>
          <w:szCs w:val="23"/>
        </w:rPr>
        <w:t>sa zamjenikom ministra branitelja Ivanom Vukićem i pomoćnicom ministra Uprave za hrvatske branitelje i članove njihovih obitelji Nevenkom Benić, pomoćnikom ministra Uprave za pravne i stambene poslove  Miroslavom Cindrićem te djelatnicima i suradnicima Područne jedinice Ministarstva i Centra za psihosocijalnu pomoć.</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sz w:val="23"/>
          <w:szCs w:val="23"/>
          <w:shd w:val="clear" w:color="auto" w:fill="FFFFFF"/>
        </w:rPr>
      </w:pPr>
      <w:r w:rsidRPr="00B7291A">
        <w:rPr>
          <w:rFonts w:ascii="Cambria" w:hAnsi="Cambria" w:cs="Cambria"/>
          <w:sz w:val="23"/>
          <w:szCs w:val="23"/>
        </w:rPr>
        <w:t>*</w:t>
      </w:r>
      <w:r w:rsidRPr="00B7291A">
        <w:rPr>
          <w:rFonts w:ascii="Cambria" w:hAnsi="Cambria" w:cs="Cambria"/>
          <w:color w:val="222222"/>
          <w:sz w:val="23"/>
          <w:szCs w:val="23"/>
          <w:shd w:val="clear" w:color="auto" w:fill="FFFFFF"/>
        </w:rPr>
        <w:t xml:space="preserve"> </w:t>
      </w:r>
      <w:r w:rsidRPr="00B7291A">
        <w:rPr>
          <w:rFonts w:ascii="Cambria" w:hAnsi="Cambria" w:cs="Cambria"/>
          <w:color w:val="222222"/>
          <w:sz w:val="23"/>
          <w:szCs w:val="23"/>
          <w:shd w:val="clear" w:color="auto" w:fill="FFFFFF"/>
        </w:rPr>
        <w:tab/>
        <w:t xml:space="preserve">Prilikom </w:t>
      </w:r>
      <w:r w:rsidRPr="00B7291A">
        <w:rPr>
          <w:rFonts w:ascii="Cambria" w:hAnsi="Cambria" w:cs="Cambria"/>
          <w:sz w:val="23"/>
          <w:szCs w:val="23"/>
          <w:shd w:val="clear" w:color="auto" w:fill="FFFFFF"/>
        </w:rPr>
        <w:t>prezentacije istraživanja Instituta za javne financije RH pod nazivom «Transparentnost proračuna lokalnih jedinica», budući je Ličko-senjska županija ostvarila maksimalnu razinu proračunske transparentnosti, Županu je u Novinarskom domu u Zagrebu uručeno priznanje, za najtransparentniji županijski proračun.</w:t>
      </w:r>
    </w:p>
    <w:p w:rsidR="00A818A0" w:rsidRPr="00B7291A" w:rsidRDefault="00A818A0" w:rsidP="00BF1BCE">
      <w:pPr>
        <w:spacing w:line="340" w:lineRule="exact"/>
        <w:ind w:left="426" w:hanging="284"/>
        <w:jc w:val="both"/>
        <w:rPr>
          <w:rStyle w:val="apple-converted-space"/>
          <w:rFonts w:ascii="Cambria" w:hAnsi="Cambria" w:cs="Cambria"/>
          <w:sz w:val="23"/>
          <w:szCs w:val="23"/>
          <w:shd w:val="clear" w:color="auto" w:fill="FFFFFF"/>
        </w:rPr>
      </w:pPr>
      <w:r w:rsidRPr="00B7291A">
        <w:rPr>
          <w:rFonts w:ascii="Cambria" w:hAnsi="Cambria" w:cs="Cambria"/>
          <w:sz w:val="23"/>
          <w:szCs w:val="23"/>
        </w:rPr>
        <w:t>*</w:t>
      </w:r>
      <w:r w:rsidRPr="00B7291A">
        <w:rPr>
          <w:rFonts w:ascii="Cambria" w:hAnsi="Cambria" w:cs="Cambria"/>
          <w:color w:val="FF0000"/>
          <w:sz w:val="23"/>
          <w:szCs w:val="23"/>
        </w:rPr>
        <w:t xml:space="preserve"> </w:t>
      </w:r>
      <w:r w:rsidRPr="00B7291A">
        <w:rPr>
          <w:rFonts w:ascii="Cambria" w:hAnsi="Cambria" w:cs="Cambria"/>
          <w:color w:val="FF0000"/>
          <w:sz w:val="23"/>
          <w:szCs w:val="23"/>
        </w:rPr>
        <w:tab/>
      </w:r>
      <w:r w:rsidRPr="00B7291A">
        <w:rPr>
          <w:rFonts w:ascii="Cambria" w:hAnsi="Cambria" w:cs="Cambria"/>
          <w:sz w:val="23"/>
          <w:szCs w:val="23"/>
        </w:rPr>
        <w:t>U</w:t>
      </w:r>
      <w:r w:rsidRPr="00B7291A">
        <w:rPr>
          <w:rFonts w:ascii="Cambria" w:hAnsi="Cambria" w:cs="Cambria"/>
          <w:sz w:val="23"/>
          <w:szCs w:val="23"/>
          <w:shd w:val="clear" w:color="auto" w:fill="FFFFFF"/>
        </w:rPr>
        <w:t xml:space="preserve"> Kabinetu župana upriličeno je svečano potpisivanje: ugovora o razminiranju minski sumnjivih površina na području Ličko-senjske županije s ravnateljem Hrvatskog centra za razminiranje Draženom Jakopecom i direktorom tvrtki odabranih izvoditelja usluga, ugovora </w:t>
      </w:r>
      <w:r w:rsidRPr="00B7291A">
        <w:rPr>
          <w:rFonts w:ascii="Cambria" w:hAnsi="Cambria" w:cs="Cambria"/>
          <w:color w:val="222222"/>
          <w:sz w:val="23"/>
          <w:szCs w:val="23"/>
          <w:shd w:val="clear" w:color="auto" w:fill="FFFFFF"/>
        </w:rPr>
        <w:t xml:space="preserve">vezanih uz natječaj za unaprjeđenje lovstva na prostoru Ličko-senjske županije s predstavnicima lovačkih društava koja imaju lovišta na području Ličko-senjske županije te </w:t>
      </w:r>
      <w:r w:rsidRPr="00B7291A">
        <w:rPr>
          <w:rFonts w:ascii="Cambria" w:hAnsi="Cambria" w:cs="Cambria"/>
          <w:sz w:val="23"/>
          <w:szCs w:val="23"/>
          <w:shd w:val="clear" w:color="auto" w:fill="FFFFFF"/>
        </w:rPr>
        <w:t>sporazuma o partnerstvu s ravnateljima osnovnih  škola kojih je Županija osnivač, povodom pozitivno ocijenjenog projekta Županije «Naša djeca, naša budućnost»  vezanog za osiguravanje školske prehrane za djecu u riziku od siromaštva, za školsku godinu 2016./2017.</w:t>
      </w:r>
      <w:r w:rsidRPr="00B7291A">
        <w:rPr>
          <w:rStyle w:val="apple-converted-space"/>
          <w:rFonts w:ascii="Cambria" w:hAnsi="Cambria" w:cs="Cambria"/>
          <w:sz w:val="23"/>
          <w:szCs w:val="23"/>
          <w:shd w:val="clear" w:color="auto" w:fill="FFFFFF"/>
        </w:rPr>
        <w:t> </w:t>
      </w:r>
    </w:p>
    <w:p w:rsidR="00A818A0" w:rsidRPr="00B7291A" w:rsidRDefault="00A818A0" w:rsidP="00BF1BCE">
      <w:pPr>
        <w:tabs>
          <w:tab w:val="left" w:pos="142"/>
        </w:tabs>
        <w:spacing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 xml:space="preserve">Župan je nazočio obilježavanjima: </w:t>
      </w:r>
      <w:r w:rsidRPr="00B7291A">
        <w:rPr>
          <w:rStyle w:val="Naglaeno"/>
          <w:rFonts w:ascii="Cambria" w:hAnsi="Cambria" w:cs="Cambria"/>
          <w:b w:val="0"/>
          <w:bCs w:val="0"/>
          <w:color w:val="000000"/>
          <w:sz w:val="23"/>
          <w:szCs w:val="23"/>
          <w:shd w:val="clear" w:color="auto" w:fill="FFFFFF"/>
        </w:rPr>
        <w:t>Nacionalnog dana borbe protiv nasilja nad ženama,</w:t>
      </w:r>
      <w:r w:rsidRPr="00B7291A">
        <w:rPr>
          <w:rFonts w:ascii="Cambria" w:hAnsi="Cambria" w:cs="Cambria"/>
          <w:color w:val="000000"/>
          <w:sz w:val="23"/>
          <w:szCs w:val="23"/>
          <w:shd w:val="clear" w:color="auto" w:fill="FFFFFF"/>
        </w:rPr>
        <w:t xml:space="preserve">  organiziranom od strane Povjerenstva za ravnopravnost spolova Ličko-senjske županije u suradnji s Gradom Gospićem, PU Ličko-senjskom i Centrom za socijalnu skrb Gospić i  Međunarodnog dana protiv nasilja nad ženama te «Mjeseca borbe protiv ovisnosti od 15. studenog do 15. prosinca» organiziranom od strane Županijske komisije za suzbijanje ovisnosti Ličko-senjske županije i u suradnji s Gradom Gospićem, PU Ličko-senjskom, Zavodom za javno zdravstvo Ličko-senjske županije, Društvom Crvenog križa Ličko-senjske županije i Centrom za socijalnu skrb Gospić.</w:t>
      </w:r>
    </w:p>
    <w:p w:rsidR="00A818A0" w:rsidRPr="00B7291A" w:rsidRDefault="00A818A0" w:rsidP="00BF1BCE">
      <w:pPr>
        <w:tabs>
          <w:tab w:val="left" w:pos="142"/>
        </w:tabs>
        <w:spacing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color w:val="000000"/>
          <w:sz w:val="23"/>
          <w:szCs w:val="23"/>
          <w:shd w:val="clear" w:color="auto" w:fill="FFFFFF"/>
        </w:rPr>
        <w:t xml:space="preserve"> </w:t>
      </w:r>
      <w:r w:rsidRPr="00B7291A">
        <w:rPr>
          <w:rFonts w:ascii="Cambria" w:hAnsi="Cambria" w:cs="Cambria"/>
          <w:color w:val="000000"/>
          <w:sz w:val="23"/>
          <w:szCs w:val="23"/>
          <w:shd w:val="clear" w:color="auto" w:fill="FFFFFF"/>
        </w:rPr>
        <w:tab/>
        <w:t>N</w:t>
      </w:r>
      <w:r w:rsidRPr="00B7291A">
        <w:rPr>
          <w:rFonts w:ascii="Cambria" w:hAnsi="Cambria" w:cs="Cambria"/>
          <w:color w:val="222222"/>
          <w:sz w:val="23"/>
          <w:szCs w:val="23"/>
          <w:shd w:val="clear" w:color="auto" w:fill="FFFFFF"/>
        </w:rPr>
        <w:t>a poziv predsjednika Uprave Hrvatske elektroprivrede nazočio je i obilježavanju 50. obljetnice puštanja u pogon Hidroelektrane Senj.</w:t>
      </w:r>
    </w:p>
    <w:p w:rsidR="00A818A0" w:rsidRPr="00B7291A" w:rsidRDefault="00A818A0" w:rsidP="00BF1BCE">
      <w:pPr>
        <w:pStyle w:val="StandardWeb"/>
        <w:shd w:val="clear" w:color="auto" w:fill="FFFFFF"/>
        <w:tabs>
          <w:tab w:val="left" w:pos="567"/>
        </w:tabs>
        <w:spacing w:before="0" w:beforeAutospacing="0" w:after="0" w:afterAutospacing="0"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color w:val="000000"/>
          <w:sz w:val="23"/>
          <w:szCs w:val="23"/>
          <w:shd w:val="clear" w:color="auto" w:fill="FFFFFF"/>
        </w:rPr>
        <w:tab/>
        <w:t>U Ličko-senjskoj županiji, uz nazočnost Župana i predstavnika općina i gradova  održana je prezentacija modernizacije javne rasvjete za jedinice lokalne samouprave, budući se Ličko-senjska županija ubraja u krug jedinica regionalne samouprave koje ulažu maksimalne napore u smislu očuvanja okoliša, uštede energije i bolje energetske učinkovitosti</w:t>
      </w:r>
      <w:r w:rsidRPr="00B7291A">
        <w:rPr>
          <w:rFonts w:ascii="Cambria" w:hAnsi="Cambria" w:cs="Cambria"/>
          <w:color w:val="666666"/>
          <w:sz w:val="23"/>
          <w:szCs w:val="23"/>
          <w:shd w:val="clear" w:color="auto" w:fill="FFFFFF"/>
        </w:rPr>
        <w:t>.</w:t>
      </w:r>
      <w:r w:rsidRPr="00B7291A">
        <w:rPr>
          <w:rFonts w:ascii="Cambria" w:hAnsi="Cambria" w:cs="Cambria"/>
          <w:color w:val="000000"/>
          <w:sz w:val="23"/>
          <w:szCs w:val="23"/>
          <w:shd w:val="clear" w:color="auto" w:fill="FFFFFF"/>
        </w:rPr>
        <w:t xml:space="preserve"> </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sz w:val="23"/>
          <w:szCs w:val="23"/>
        </w:rPr>
      </w:pPr>
      <w:r w:rsidRPr="00B7291A">
        <w:rPr>
          <w:rFonts w:ascii="Cambria" w:hAnsi="Cambria" w:cs="Cambria"/>
          <w:sz w:val="23"/>
          <w:szCs w:val="23"/>
        </w:rPr>
        <w:lastRenderedPageBreak/>
        <w:t xml:space="preserve">*   </w:t>
      </w:r>
      <w:r w:rsidRPr="00B7291A">
        <w:rPr>
          <w:rFonts w:ascii="Cambria" w:hAnsi="Cambria" w:cs="Cambria"/>
          <w:sz w:val="23"/>
          <w:szCs w:val="23"/>
        </w:rPr>
        <w:tab/>
        <w:t>Župan je p</w:t>
      </w:r>
      <w:r w:rsidRPr="00B7291A">
        <w:rPr>
          <w:rFonts w:ascii="Cambria" w:hAnsi="Cambria" w:cs="Cambria"/>
          <w:color w:val="000000"/>
          <w:sz w:val="23"/>
          <w:szCs w:val="23"/>
          <w:shd w:val="clear" w:color="auto" w:fill="FFFFFF"/>
        </w:rPr>
        <w:t xml:space="preserve">ovodom 20-te obljetnice postojanja Obrtničke komore Ličko-senjske županije i Udruženja obrtnika Grada Gospića na svečanoj sjednici </w:t>
      </w:r>
      <w:r w:rsidRPr="00B7291A">
        <w:rPr>
          <w:rFonts w:ascii="Cambria" w:hAnsi="Cambria" w:cs="Cambria"/>
          <w:color w:val="222222"/>
          <w:sz w:val="23"/>
          <w:szCs w:val="23"/>
          <w:shd w:val="clear" w:color="auto" w:fill="FFFFFF"/>
        </w:rPr>
        <w:t xml:space="preserve">uručio diplome mladim obrtnicima majstorima te </w:t>
      </w:r>
      <w:r w:rsidRPr="00B7291A">
        <w:rPr>
          <w:rFonts w:ascii="Cambria" w:hAnsi="Cambria" w:cs="Cambria"/>
          <w:sz w:val="23"/>
          <w:szCs w:val="23"/>
        </w:rPr>
        <w:t>uz predsjednika Županijske skupštine nazočnošću uveličao promociju 90 diplomanata Veleučilišta «Nikola Tesla» u Gospiću.</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Obavio primopredaju prostora namijenjenog za smještaj uprave Zavoda za hitnu medicinu Ličko-senjske županije.</w:t>
      </w:r>
    </w:p>
    <w:p w:rsidR="00A818A0" w:rsidRPr="00B7291A" w:rsidRDefault="00A818A0" w:rsidP="00BF1BCE">
      <w:pPr>
        <w:spacing w:line="340" w:lineRule="exact"/>
        <w:ind w:left="426" w:hanging="284"/>
        <w:jc w:val="both"/>
        <w:rPr>
          <w:rFonts w:ascii="Cambria" w:hAnsi="Cambria" w:cs="Cambria"/>
          <w:color w:val="000000"/>
          <w:sz w:val="23"/>
          <w:szCs w:val="23"/>
        </w:rPr>
      </w:pPr>
      <w:r w:rsidRPr="00B7291A">
        <w:rPr>
          <w:rFonts w:ascii="Cambria" w:hAnsi="Cambria" w:cs="Cambria"/>
          <w:sz w:val="23"/>
          <w:szCs w:val="23"/>
        </w:rPr>
        <w:t>*</w:t>
      </w:r>
      <w:r w:rsidRPr="00B7291A">
        <w:rPr>
          <w:rFonts w:ascii="Cambria" w:hAnsi="Cambria" w:cs="Cambria"/>
          <w:sz w:val="23"/>
          <w:szCs w:val="23"/>
        </w:rPr>
        <w:tab/>
        <w:t xml:space="preserve">U organizaciji </w:t>
      </w:r>
      <w:r w:rsidRPr="00B7291A">
        <w:rPr>
          <w:rFonts w:ascii="Cambria" w:hAnsi="Cambria" w:cs="Cambria"/>
          <w:color w:val="000000"/>
          <w:sz w:val="23"/>
          <w:szCs w:val="23"/>
        </w:rPr>
        <w:t xml:space="preserve">Državne uprave za zaštitu  i spašavanje održana je pokazno-terenska vježba pod nazivom «Kruščica 2016.», kojoj je nazočio i </w:t>
      </w:r>
      <w:r w:rsidRPr="00B7291A">
        <w:rPr>
          <w:rFonts w:ascii="Cambria" w:hAnsi="Cambria" w:cs="Cambria"/>
          <w:sz w:val="23"/>
          <w:szCs w:val="23"/>
        </w:rPr>
        <w:t xml:space="preserve">Župan i </w:t>
      </w:r>
      <w:r w:rsidRPr="00B7291A">
        <w:rPr>
          <w:rFonts w:ascii="Cambria" w:hAnsi="Cambria" w:cs="Cambria"/>
          <w:color w:val="000000"/>
          <w:sz w:val="23"/>
          <w:szCs w:val="23"/>
        </w:rPr>
        <w:t>predstavljene mogućnosti operativnih snaga sustava civilne zaštite u pružanju pomoći i spašavanju ugroženog stanovništva i  materijalnih dobara u slučaju poplave.</w:t>
      </w:r>
    </w:p>
    <w:p w:rsidR="00A818A0" w:rsidRPr="00B7291A" w:rsidRDefault="00A818A0" w:rsidP="00BF1BCE">
      <w:pPr>
        <w:shd w:val="clear" w:color="auto" w:fill="FFFFFF"/>
        <w:spacing w:line="340" w:lineRule="exact"/>
        <w:ind w:left="426" w:hanging="284"/>
        <w:jc w:val="both"/>
        <w:outlineLvl w:val="2"/>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Župan je p</w:t>
      </w:r>
      <w:r w:rsidRPr="00B7291A">
        <w:rPr>
          <w:rFonts w:ascii="Cambria" w:hAnsi="Cambria" w:cs="Cambria"/>
          <w:color w:val="191919"/>
          <w:sz w:val="23"/>
          <w:szCs w:val="23"/>
        </w:rPr>
        <w:t xml:space="preserve">ovodom </w:t>
      </w:r>
      <w:r w:rsidRPr="00B7291A">
        <w:rPr>
          <w:rFonts w:ascii="Cambria" w:hAnsi="Cambria" w:cs="Cambria"/>
          <w:color w:val="222222"/>
          <w:sz w:val="23"/>
          <w:szCs w:val="23"/>
          <w:shd w:val="clear" w:color="auto" w:fill="FFFFFF"/>
        </w:rPr>
        <w:t xml:space="preserve">obilježavanja  Dana Grada Gospića nazočio  svečanoj  sjednici  Gradskog vijeća, a na početku međunarodnog stručno-znanstvenog skupa iz područja uroginekologije sudionicima zaželio dobrodošlicu. </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O</w:t>
      </w:r>
      <w:r w:rsidRPr="00B7291A">
        <w:rPr>
          <w:rFonts w:ascii="Cambria" w:hAnsi="Cambria" w:cs="Cambria"/>
          <w:color w:val="000000"/>
          <w:sz w:val="23"/>
          <w:szCs w:val="23"/>
        </w:rPr>
        <w:t xml:space="preserve">bilježavanje Dana policije, 29. rujna započelo je svetom misom u </w:t>
      </w:r>
      <w:r w:rsidRPr="00B7291A">
        <w:rPr>
          <w:rFonts w:ascii="Cambria" w:hAnsi="Cambria" w:cs="Cambria"/>
          <w:sz w:val="23"/>
          <w:szCs w:val="23"/>
        </w:rPr>
        <w:t>Katedrali Navještenja Blažene Djevice Marije te paljenjem svijeća i polaganjem vijenaca uz nazočnost Župana sa suradnicima te potom svečanom akademijom Policijske uprave Ličko-senjske i</w:t>
      </w:r>
      <w:r w:rsidRPr="00B7291A">
        <w:rPr>
          <w:rFonts w:ascii="Cambria" w:hAnsi="Cambria" w:cs="Cambria"/>
          <w:sz w:val="23"/>
          <w:szCs w:val="23"/>
          <w:shd w:val="clear" w:color="auto" w:fill="FFFFFF"/>
        </w:rPr>
        <w:t xml:space="preserve"> otvaranjem</w:t>
      </w:r>
      <w:r w:rsidRPr="00B7291A">
        <w:rPr>
          <w:rFonts w:ascii="Cambria" w:hAnsi="Cambria" w:cs="Cambria"/>
          <w:color w:val="222222"/>
          <w:sz w:val="23"/>
          <w:szCs w:val="23"/>
          <w:shd w:val="clear" w:color="auto" w:fill="FFFFFF"/>
        </w:rPr>
        <w:t xml:space="preserve"> prostorija privremene Postaje prometne policije u prostorijama HAC ONC tehničke jedinice Perušić, koja će djelovati tijekom turističke sezone.</w:t>
      </w:r>
    </w:p>
    <w:p w:rsidR="00A818A0" w:rsidRPr="00B7291A" w:rsidRDefault="00A818A0" w:rsidP="00BF1BCE">
      <w:pPr>
        <w:pStyle w:val="StandardWeb"/>
        <w:spacing w:before="0" w:beforeAutospacing="0" w:after="0" w:afterAutospacing="0" w:line="340" w:lineRule="exact"/>
        <w:ind w:left="426" w:hanging="284"/>
        <w:jc w:val="both"/>
        <w:rPr>
          <w:rStyle w:val="apple-converted-space"/>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r>
      <w:r w:rsidRPr="00B7291A">
        <w:rPr>
          <w:rFonts w:ascii="Cambria" w:hAnsi="Cambria" w:cs="Cambria"/>
          <w:color w:val="000000"/>
          <w:sz w:val="23"/>
          <w:szCs w:val="23"/>
          <w:shd w:val="clear" w:color="auto" w:fill="FFFFFF"/>
        </w:rPr>
        <w:t>Župan je sa suradnicima  početkom školske godine posjetio OŠ «Anž Frankopan» u Kosinju, a nakon svete mise u crkvi sv. Antuna Padovanskog i obilaska prostorija škole i školske zadruge,</w:t>
      </w:r>
      <w:r w:rsidRPr="00B7291A">
        <w:rPr>
          <w:rStyle w:val="apple-converted-space"/>
          <w:rFonts w:ascii="Cambria" w:hAnsi="Cambria" w:cs="Cambria"/>
          <w:color w:val="000000"/>
          <w:sz w:val="23"/>
          <w:szCs w:val="23"/>
          <w:shd w:val="clear" w:color="auto" w:fill="FFFFFF"/>
        </w:rPr>
        <w:t xml:space="preserve"> a nazočio je i svečanosti otvorenja Nastavnog središta Hrvatske škole  Outward Bound u Velikom Žitniku. </w:t>
      </w:r>
    </w:p>
    <w:p w:rsidR="00A818A0" w:rsidRPr="00B7291A" w:rsidRDefault="00A818A0" w:rsidP="00BF1BCE">
      <w:pPr>
        <w:pStyle w:val="StandardWeb"/>
        <w:spacing w:before="0" w:beforeAutospacing="0" w:after="0" w:afterAutospacing="0" w:line="340" w:lineRule="exact"/>
        <w:ind w:left="426"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 xml:space="preserve">Po završetku humanitarne akcije «Neka Božić bude svima» u organizaciji OŠ «Anž Frankopan» Kosinj i u suradnji s Ličko-senjskom županijom i Općinom Perušić, nakon prodaje blagdanskih ukrasa koje su izradili učenici uz pomoć mentora, Župan je s predstavnicima  Općine Perušić i OŠ «Anž Frankopan» iz Kosinja uručio poklon bon Dječjem odjelu Opće bolnice Gospić te paket medicinskih potrepština Domu za starije i nemoćne osobe u Gospiću. </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r>
      <w:r w:rsidRPr="00B7291A">
        <w:rPr>
          <w:rFonts w:ascii="Cambria" w:hAnsi="Cambria" w:cs="Cambria"/>
          <w:color w:val="222222"/>
          <w:sz w:val="23"/>
          <w:szCs w:val="23"/>
          <w:shd w:val="clear" w:color="auto" w:fill="FFFFFF"/>
        </w:rPr>
        <w:t>Ličko-senjska županija je povodom božićnih i novogodišnjih blagdana, u suradnji s Gradovima Gospićem i Otočcem te Općinom Plitvička Jezera  organizirala tradicionalnu podjelu darova za djecu smrtno stradalih hrvatskih branitelja, a darove je uručio  Župan.</w:t>
      </w:r>
    </w:p>
    <w:p w:rsidR="00A818A0" w:rsidRPr="00B7291A" w:rsidRDefault="00A818A0" w:rsidP="00BF1BCE">
      <w:pPr>
        <w:spacing w:line="340" w:lineRule="exact"/>
        <w:ind w:left="426" w:hanging="284"/>
        <w:jc w:val="both"/>
        <w:rPr>
          <w:rStyle w:val="text-meni"/>
          <w:rFonts w:ascii="Cambria" w:hAnsi="Cambria" w:cs="Cambria"/>
          <w:sz w:val="23"/>
          <w:szCs w:val="23"/>
        </w:rPr>
      </w:pPr>
      <w:r w:rsidRPr="00B7291A">
        <w:rPr>
          <w:rFonts w:ascii="Cambria" w:hAnsi="Cambria" w:cs="Cambria"/>
          <w:color w:val="222222"/>
          <w:sz w:val="23"/>
          <w:szCs w:val="23"/>
          <w:shd w:val="clear" w:color="auto" w:fill="FFFFFF"/>
        </w:rPr>
        <w:t xml:space="preserve"> </w:t>
      </w:r>
      <w:r w:rsidRPr="00B7291A">
        <w:rPr>
          <w:rFonts w:ascii="Cambria" w:hAnsi="Cambria" w:cs="Cambria"/>
          <w:sz w:val="23"/>
          <w:szCs w:val="23"/>
        </w:rPr>
        <w:t>*</w:t>
      </w:r>
      <w:r w:rsidRPr="00B7291A">
        <w:rPr>
          <w:rFonts w:ascii="Cambria" w:hAnsi="Cambria" w:cs="Cambria"/>
          <w:sz w:val="23"/>
          <w:szCs w:val="23"/>
        </w:rPr>
        <w:tab/>
        <w:t xml:space="preserve">Prilikom </w:t>
      </w:r>
      <w:r w:rsidRPr="00B7291A">
        <w:rPr>
          <w:rStyle w:val="text-meni"/>
          <w:rFonts w:ascii="Cambria" w:hAnsi="Cambria" w:cs="Cambria"/>
          <w:sz w:val="23"/>
          <w:szCs w:val="23"/>
        </w:rPr>
        <w:t xml:space="preserve">posjete obitelji sa sedmero djece Prgomet iz Štikade te obitelji s petero djece Jurkić iz Poduma, Župan je uručio prigodne poklone.  </w:t>
      </w:r>
    </w:p>
    <w:p w:rsidR="00A818A0" w:rsidRPr="00B7291A" w:rsidRDefault="00A818A0" w:rsidP="00BF1BCE">
      <w:pPr>
        <w:spacing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r>
      <w:r w:rsidRPr="00B7291A">
        <w:rPr>
          <w:rFonts w:ascii="Cambria" w:hAnsi="Cambria" w:cs="Cambria"/>
          <w:color w:val="000000"/>
          <w:sz w:val="23"/>
          <w:szCs w:val="23"/>
          <w:shd w:val="clear" w:color="auto" w:fill="FFFFFF"/>
        </w:rPr>
        <w:t xml:space="preserve">U Kulturnom informativnom centru Gospić upriličen je božićni – novogodišnji prijem  predsjednika i članova Županijske skupštine, predsjednika i vijećnika Gradskog vijeća Grada Gospića, gradonačelnika i načelnika s područja Županije, predstavnika  državnih institucija, županijskih i gradskih ustanova i poduzeća, predstavnika civilnih udruga proisteklih iz Domovinskog rata, gospićko-senjskog biskupa mons. Zdenko Križić te ostalih uvaženih gostiju. </w:t>
      </w:r>
    </w:p>
    <w:p w:rsidR="00A818A0" w:rsidRPr="00B7291A" w:rsidRDefault="00A818A0" w:rsidP="00BF1BCE">
      <w:pPr>
        <w:spacing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r>
      <w:r w:rsidRPr="00B7291A">
        <w:rPr>
          <w:rFonts w:ascii="Cambria" w:hAnsi="Cambria" w:cs="Cambria"/>
          <w:color w:val="000000"/>
          <w:sz w:val="23"/>
          <w:szCs w:val="23"/>
          <w:shd w:val="clear" w:color="auto" w:fill="FFFFFF"/>
        </w:rPr>
        <w:t>Župan i predsjednik Županijske skupštine nazočili su tradicionalnom božićnom prijamu Gospićko-senjskog biskupa.</w:t>
      </w:r>
    </w:p>
    <w:p w:rsidR="00A818A0" w:rsidRPr="00B7291A" w:rsidRDefault="00A818A0" w:rsidP="00BF1BCE">
      <w:pPr>
        <w:shd w:val="clear" w:color="auto" w:fill="FFFFFF"/>
        <w:spacing w:line="340" w:lineRule="exact"/>
        <w:ind w:left="426" w:hanging="284"/>
        <w:jc w:val="both"/>
        <w:outlineLvl w:val="2"/>
        <w:rPr>
          <w:rFonts w:ascii="Cambria" w:hAnsi="Cambria" w:cs="Cambria"/>
          <w:color w:val="313131"/>
          <w:sz w:val="23"/>
          <w:szCs w:val="23"/>
        </w:rPr>
      </w:pPr>
      <w:r w:rsidRPr="00B7291A">
        <w:rPr>
          <w:rFonts w:ascii="Cambria" w:hAnsi="Cambria" w:cs="Cambria"/>
          <w:sz w:val="23"/>
          <w:szCs w:val="23"/>
        </w:rPr>
        <w:lastRenderedPageBreak/>
        <w:t>*</w:t>
      </w:r>
      <w:r w:rsidRPr="00B7291A">
        <w:rPr>
          <w:rFonts w:ascii="Cambria" w:hAnsi="Cambria" w:cs="Cambria"/>
          <w:sz w:val="23"/>
          <w:szCs w:val="23"/>
        </w:rPr>
        <w:tab/>
        <w:t>Župan je sudjelovao</w:t>
      </w:r>
      <w:r w:rsidRPr="00B7291A">
        <w:rPr>
          <w:rFonts w:ascii="Cambria" w:hAnsi="Cambria" w:cs="Cambria"/>
          <w:color w:val="000000"/>
          <w:sz w:val="23"/>
          <w:szCs w:val="23"/>
          <w:shd w:val="clear" w:color="auto" w:fill="FFFFFF"/>
        </w:rPr>
        <w:t xml:space="preserve"> i obilježavanjima: Dana pobjede i domovinske zahvalnosti i Dana hrvatskih branitelja za gospićko područje na Ljubovu, </w:t>
      </w:r>
      <w:r w:rsidRPr="00B7291A">
        <w:rPr>
          <w:rFonts w:ascii="Cambria" w:hAnsi="Cambria" w:cs="Cambria"/>
          <w:color w:val="111111"/>
          <w:sz w:val="23"/>
          <w:szCs w:val="23"/>
          <w:shd w:val="clear" w:color="auto" w:fill="FFFFFF"/>
        </w:rPr>
        <w:t>Dana sjećanja na poginule pripadnike Specijalne jedinice policije «Ajkula» u Gospiću,</w:t>
      </w:r>
      <w:r w:rsidRPr="00B7291A">
        <w:rPr>
          <w:rFonts w:ascii="Cambria" w:hAnsi="Cambria" w:cs="Cambria"/>
          <w:color w:val="191919"/>
          <w:sz w:val="23"/>
          <w:szCs w:val="23"/>
        </w:rPr>
        <w:t xml:space="preserve"> 25. obljetnice povijesnog datuma ustrojavanja i formiranja Zbora narodne garde, 118. brigade Hrvatske vojske, </w:t>
      </w:r>
      <w:r w:rsidRPr="00B7291A">
        <w:rPr>
          <w:rFonts w:ascii="Cambria" w:hAnsi="Cambria" w:cs="Cambria"/>
          <w:color w:val="000000"/>
          <w:sz w:val="23"/>
          <w:szCs w:val="23"/>
        </w:rPr>
        <w:t xml:space="preserve">25. </w:t>
      </w:r>
      <w:r w:rsidRPr="00B7291A">
        <w:rPr>
          <w:rStyle w:val="apple-converted-space"/>
          <w:rFonts w:ascii="Cambria" w:hAnsi="Cambria" w:cs="Cambria"/>
          <w:color w:val="000000"/>
          <w:sz w:val="23"/>
          <w:szCs w:val="23"/>
          <w:shd w:val="clear" w:color="auto" w:fill="FFFFFF"/>
        </w:rPr>
        <w:t> </w:t>
      </w:r>
      <w:r w:rsidRPr="00B7291A">
        <w:rPr>
          <w:rFonts w:ascii="Cambria" w:hAnsi="Cambria" w:cs="Cambria"/>
          <w:color w:val="000000"/>
          <w:sz w:val="23"/>
          <w:szCs w:val="23"/>
          <w:shd w:val="clear" w:color="auto" w:fill="FFFFFF"/>
        </w:rPr>
        <w:t>godišnjice stradanja hrvatskih branitelja i civila u selu Čanak,</w:t>
      </w:r>
      <w:r w:rsidRPr="00B7291A">
        <w:rPr>
          <w:rStyle w:val="apple-converted-space"/>
          <w:rFonts w:ascii="Cambria" w:hAnsi="Cambria" w:cs="Cambria"/>
          <w:color w:val="222222"/>
          <w:sz w:val="23"/>
          <w:szCs w:val="23"/>
          <w:shd w:val="clear" w:color="auto" w:fill="FFFFFF"/>
        </w:rPr>
        <w:t xml:space="preserve"> 23. obljetnice akcije «Medački džep»,</w:t>
      </w:r>
      <w:r w:rsidRPr="00B7291A">
        <w:rPr>
          <w:rFonts w:ascii="Cambria" w:hAnsi="Cambria" w:cs="Cambria"/>
          <w:color w:val="222222"/>
          <w:sz w:val="23"/>
          <w:szCs w:val="23"/>
          <w:shd w:val="clear" w:color="auto" w:fill="FFFFFF"/>
        </w:rPr>
        <w:t xml:space="preserve"> 25. godišnjice ustrojavanja  Specijalne jedinice policije «Tigar-Gospić»  u Trnovcu, 25. godišnjice ubojstva nedužne djece u Grabovcu, 24. obljetnice ustrojavanja 9. gardijske brigade «Vukovi» te </w:t>
      </w:r>
      <w:r w:rsidRPr="00B7291A">
        <w:rPr>
          <w:rFonts w:ascii="Cambria" w:hAnsi="Cambria" w:cs="Cambria"/>
          <w:sz w:val="23"/>
          <w:szCs w:val="23"/>
        </w:rPr>
        <w:t xml:space="preserve">obilježavanju </w:t>
      </w:r>
      <w:r w:rsidRPr="00B7291A">
        <w:rPr>
          <w:rFonts w:ascii="Cambria" w:hAnsi="Cambria" w:cs="Cambria"/>
          <w:color w:val="313131"/>
          <w:sz w:val="23"/>
          <w:szCs w:val="23"/>
        </w:rPr>
        <w:t xml:space="preserve">25. obljetnice pogibije četvorice poginulih hrvatskih redarstvenika stradalih 1991. godine na Žutoj Lokvi, kada su </w:t>
      </w:r>
      <w:r w:rsidRPr="00B7291A">
        <w:rPr>
          <w:rFonts w:ascii="Cambria" w:hAnsi="Cambria" w:cs="Cambria"/>
          <w:color w:val="424242"/>
          <w:sz w:val="23"/>
          <w:szCs w:val="23"/>
        </w:rPr>
        <w:t>uz ministra branitelja Tomu Medveda, izaslanika Predsjednika Hrvatskog sabora Darka Milinovića, nazočila izaslanstva gradova i općina te  brojnih udruga proisteklih iz Domovinskog rata.  </w:t>
      </w:r>
    </w:p>
    <w:p w:rsidR="00A818A0" w:rsidRPr="00B7291A" w:rsidRDefault="00A818A0" w:rsidP="00BF1BCE">
      <w:pPr>
        <w:pStyle w:val="StandardWeb"/>
        <w:spacing w:before="0" w:beforeAutospacing="0" w:after="0" w:afterAutospacing="0" w:line="340" w:lineRule="exact"/>
        <w:ind w:left="426" w:hanging="284"/>
        <w:jc w:val="both"/>
        <w:rPr>
          <w:rFonts w:ascii="Cambria" w:hAnsi="Cambria" w:cs="Cambria"/>
          <w:color w:val="000000"/>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r>
      <w:r w:rsidRPr="00B7291A">
        <w:rPr>
          <w:rStyle w:val="Naglaeno"/>
          <w:rFonts w:ascii="Cambria" w:hAnsi="Cambria" w:cs="Cambria"/>
          <w:b w:val="0"/>
          <w:bCs w:val="0"/>
          <w:color w:val="000000"/>
          <w:sz w:val="23"/>
          <w:szCs w:val="23"/>
          <w:shd w:val="clear" w:color="auto" w:fill="FFFFFF"/>
        </w:rPr>
        <w:t>Povodom obilježavanja  Dana neovisnosti Republike Hrvatske u  Donjem Lapcu održano je posvećenje crkve Ivana Pavla II., čiji kamen temeljac je blagoslovio 1998. godine prilikom posjeta Hrvatskoj.</w:t>
      </w:r>
      <w:r w:rsidRPr="00B7291A">
        <w:rPr>
          <w:rStyle w:val="apple-converted-space"/>
          <w:rFonts w:ascii="Cambria" w:hAnsi="Cambria" w:cs="Cambria"/>
          <w:b/>
          <w:bCs/>
          <w:color w:val="000000"/>
          <w:sz w:val="23"/>
          <w:szCs w:val="23"/>
          <w:shd w:val="clear" w:color="auto" w:fill="FFFFFF"/>
        </w:rPr>
        <w:t> </w:t>
      </w:r>
      <w:r w:rsidRPr="00B7291A">
        <w:rPr>
          <w:rStyle w:val="apple-converted-space"/>
          <w:rFonts w:ascii="Cambria" w:hAnsi="Cambria" w:cs="Cambria"/>
          <w:color w:val="000000"/>
          <w:sz w:val="23"/>
          <w:szCs w:val="23"/>
          <w:shd w:val="clear" w:color="auto" w:fill="FFFFFF"/>
        </w:rPr>
        <w:t xml:space="preserve">Svetoj misi i posvećenju Crkve nazočio je Župan, kao </w:t>
      </w:r>
      <w:r w:rsidRPr="00B7291A">
        <w:rPr>
          <w:rFonts w:ascii="Cambria" w:hAnsi="Cambria" w:cs="Cambria"/>
          <w:color w:val="000000"/>
          <w:sz w:val="23"/>
          <w:szCs w:val="23"/>
        </w:rPr>
        <w:t xml:space="preserve">i svetoj misi povodom blagdana Svih svetih za sve poginule i umrle na Gradskom groblju sv. Marije Magdalene  u Gospiću. </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P</w:t>
      </w:r>
      <w:r w:rsidRPr="00B7291A">
        <w:rPr>
          <w:rFonts w:ascii="Cambria" w:hAnsi="Cambria" w:cs="Cambria"/>
          <w:color w:val="222222"/>
          <w:sz w:val="23"/>
          <w:szCs w:val="23"/>
          <w:shd w:val="clear" w:color="auto" w:fill="FFFFFF"/>
        </w:rPr>
        <w:t xml:space="preserve">aljenjem svijeća u znak sjećanja na 1700 nevinih žrtava, obilježen je Dan sjećanja na žrtve Vukovara, kada je u Katedrali Navještenja Blažene Djevice Marije za nedužne žrtve služena sveta misa te potom formirana  procesija ulicama Gospića do Trga Stjepana Radića, kojoj je uz mnogobrojne građane nazočio i Župan. </w:t>
      </w:r>
    </w:p>
    <w:p w:rsidR="00A818A0" w:rsidRPr="00B7291A" w:rsidRDefault="00A818A0" w:rsidP="00BF1BCE">
      <w:pPr>
        <w:pStyle w:val="StandardWeb"/>
        <w:shd w:val="clear" w:color="auto" w:fill="FFFFFF"/>
        <w:spacing w:before="0" w:beforeAutospacing="0" w:after="0" w:afterAutospacing="0"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U p</w:t>
      </w:r>
      <w:r w:rsidRPr="00B7291A">
        <w:rPr>
          <w:rFonts w:ascii="Cambria" w:hAnsi="Cambria" w:cs="Cambria"/>
          <w:color w:val="222222"/>
          <w:sz w:val="23"/>
          <w:szCs w:val="23"/>
          <w:shd w:val="clear" w:color="auto" w:fill="FFFFFF"/>
        </w:rPr>
        <w:t>ovodu obilježavanja 17. obljetnice smrti Prvog hrvatskog predsjednika dr. Franje Tuđmana, u Gospićkoj katedrali služena je sveta misa i kod spomen biste dr. Franje Tuđmana upriličeno polaganje vijenca i paljenje svijeća, a po završetku komemoracije Župan je zapalio treću adventsku svijeću.</w:t>
      </w:r>
    </w:p>
    <w:p w:rsidR="00A818A0" w:rsidRPr="00B7291A" w:rsidRDefault="00A818A0" w:rsidP="00BF1BCE">
      <w:pPr>
        <w:spacing w:line="340" w:lineRule="exact"/>
        <w:ind w:left="426" w:hanging="284"/>
        <w:jc w:val="both"/>
        <w:rPr>
          <w:rFonts w:ascii="Cambria" w:hAnsi="Cambria" w:cs="Cambria"/>
          <w:color w:val="222222"/>
          <w:sz w:val="23"/>
          <w:szCs w:val="23"/>
          <w:shd w:val="clear" w:color="auto" w:fill="FFFFFF"/>
        </w:rPr>
      </w:pPr>
      <w:r w:rsidRPr="00B7291A">
        <w:rPr>
          <w:rFonts w:ascii="Cambria" w:hAnsi="Cambria" w:cs="Cambria"/>
          <w:sz w:val="23"/>
          <w:szCs w:val="23"/>
        </w:rPr>
        <w:t>*</w:t>
      </w:r>
      <w:r w:rsidRPr="00B7291A">
        <w:rPr>
          <w:rFonts w:ascii="Cambria" w:hAnsi="Cambria" w:cs="Cambria"/>
          <w:sz w:val="23"/>
          <w:szCs w:val="23"/>
        </w:rPr>
        <w:tab/>
        <w:t>K</w:t>
      </w:r>
      <w:r w:rsidRPr="00B7291A">
        <w:rPr>
          <w:rFonts w:ascii="Cambria" w:hAnsi="Cambria" w:cs="Cambria"/>
          <w:color w:val="222222"/>
          <w:sz w:val="23"/>
          <w:szCs w:val="23"/>
          <w:shd w:val="clear" w:color="auto" w:fill="FFFFFF"/>
        </w:rPr>
        <w:t xml:space="preserve">ao predsjednik Turističke zajednice Ličko-senjske županije Župan je predsjedavao sjednicama Turističkog vijeća i Skupštine Turističke zajednice Ličko-senjske županije. </w:t>
      </w:r>
    </w:p>
    <w:p w:rsidR="00A818A0" w:rsidRPr="00B7291A" w:rsidRDefault="00A818A0" w:rsidP="00BF1BCE">
      <w:pPr>
        <w:spacing w:line="340" w:lineRule="exact"/>
        <w:ind w:left="426" w:hanging="284"/>
        <w:jc w:val="both"/>
        <w:rPr>
          <w:rStyle w:val="text-meni"/>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Župan je održao i radne sastanke s</w:t>
      </w:r>
      <w:r w:rsidRPr="00B7291A">
        <w:rPr>
          <w:rFonts w:ascii="Cambria" w:hAnsi="Cambria" w:cs="Cambria"/>
          <w:color w:val="222222"/>
          <w:sz w:val="23"/>
          <w:szCs w:val="23"/>
          <w:shd w:val="clear" w:color="auto" w:fill="FFFFFF"/>
        </w:rPr>
        <w:t xml:space="preserve"> predstavnicima Hrvatskog centra za razminiranje na temu razminiravanja poljoprivrednih površina na području Županije, s predstavnicima susjednih županija na temu gospodarenja otpadom, kao </w:t>
      </w:r>
      <w:r w:rsidRPr="00B7291A">
        <w:rPr>
          <w:rStyle w:val="text-meni"/>
          <w:rFonts w:ascii="Cambria" w:hAnsi="Cambria" w:cs="Cambria"/>
          <w:sz w:val="23"/>
          <w:szCs w:val="23"/>
        </w:rPr>
        <w:t xml:space="preserve">i brojne radne sastanke s  predstavnicima ustanova  kojima je Ličko-senjska županija osnivač, s udrugama civilnog društva, udrugama proisteklim iz Domovinskog rata te s gradonačelnicima i načelnicima s područja Županije. </w:t>
      </w:r>
    </w:p>
    <w:p w:rsidR="00A818A0" w:rsidRPr="00B7291A" w:rsidRDefault="00A818A0" w:rsidP="00BF1BCE">
      <w:pPr>
        <w:spacing w:line="340" w:lineRule="exact"/>
        <w:ind w:left="426"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Zamjenik župana Sanjin Rukavina sudjelovao je na radnom sastanku u Rijeci na temu zajedničkog projekta usluga javne nabave u linijskom obalnom pomorskom prometu u međužupanijskoj liniji Rab-Lun te nazočio 12. Memorijalnom međunarodnom turniru «Robert Barbić-Beli» u Senju, kao i na Međunarodnom danu planina u organizaciji Nacionalnog parka Sjeverni Velebit .</w:t>
      </w:r>
    </w:p>
    <w:p w:rsidR="00A818A0" w:rsidRPr="00B7291A" w:rsidRDefault="00A818A0" w:rsidP="00BF1BCE">
      <w:pPr>
        <w:pStyle w:val="StandardWeb"/>
        <w:spacing w:before="0" w:beforeAutospacing="0" w:after="0" w:afterAutospacing="0" w:line="340" w:lineRule="exact"/>
        <w:ind w:left="426"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 xml:space="preserve">Zamjenik župana Nikola Lalić održao je konferenciju za medije na temu predstavljanja rezultata Projekta «Elektifikacije ruralnih krajeva Ličko-senjske županije» te  sudjelovao  </w:t>
      </w:r>
      <w:r w:rsidRPr="00B7291A">
        <w:rPr>
          <w:rFonts w:ascii="Cambria" w:hAnsi="Cambria" w:cs="Cambria"/>
          <w:sz w:val="23"/>
          <w:szCs w:val="23"/>
        </w:rPr>
        <w:lastRenderedPageBreak/>
        <w:t>na sastanku «Izazovi i rizici na projektu vodoopskrbe i odvodnje Aglomeracije Plitvičkih jezera» održanom u Korenici.</w:t>
      </w:r>
    </w:p>
    <w:p w:rsidR="00A818A0" w:rsidRDefault="00A818A0" w:rsidP="00BF1BCE">
      <w:pPr>
        <w:pStyle w:val="StandardWeb"/>
        <w:shd w:val="clear" w:color="auto" w:fill="FFFFFF"/>
        <w:spacing w:before="0" w:beforeAutospacing="0" w:after="0" w:afterAutospacing="0" w:line="340" w:lineRule="exact"/>
        <w:ind w:left="425" w:hanging="283"/>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 xml:space="preserve">Župan i Zamjenici župana sudjelovali su na tematskim sjednicama Izvršnog odbora Hrvatske zajednice županija. </w:t>
      </w:r>
    </w:p>
    <w:p w:rsidR="00A818A0" w:rsidRPr="00B7291A" w:rsidRDefault="00A818A0" w:rsidP="00BF1BCE">
      <w:pPr>
        <w:pStyle w:val="StandardWeb"/>
        <w:shd w:val="clear" w:color="auto" w:fill="FFFFFF"/>
        <w:spacing w:before="0" w:beforeAutospacing="0" w:after="0" w:afterAutospacing="0" w:line="120" w:lineRule="auto"/>
        <w:ind w:left="426" w:hanging="284"/>
        <w:jc w:val="both"/>
        <w:rPr>
          <w:rFonts w:ascii="Cambria" w:hAnsi="Cambria" w:cs="Cambria"/>
          <w:sz w:val="23"/>
          <w:szCs w:val="23"/>
        </w:rPr>
      </w:pPr>
    </w:p>
    <w:p w:rsidR="00A818A0" w:rsidRDefault="00A818A0" w:rsidP="00BF1BCE">
      <w:pPr>
        <w:spacing w:line="340" w:lineRule="exact"/>
        <w:ind w:hanging="142"/>
        <w:jc w:val="center"/>
        <w:rPr>
          <w:rFonts w:ascii="Cambria" w:hAnsi="Cambria" w:cs="Cambria"/>
          <w:sz w:val="23"/>
          <w:szCs w:val="23"/>
        </w:rPr>
      </w:pPr>
      <w:r w:rsidRPr="00B7291A">
        <w:rPr>
          <w:rFonts w:ascii="Cambria" w:hAnsi="Cambria" w:cs="Cambria"/>
          <w:sz w:val="23"/>
          <w:szCs w:val="23"/>
        </w:rPr>
        <w:t>* **</w:t>
      </w:r>
    </w:p>
    <w:p w:rsidR="00A818A0" w:rsidRPr="00B7291A" w:rsidRDefault="00A818A0" w:rsidP="00BF1BCE">
      <w:pPr>
        <w:spacing w:line="120" w:lineRule="auto"/>
        <w:ind w:hanging="142"/>
        <w:jc w:val="center"/>
        <w:rPr>
          <w:rFonts w:ascii="Cambria" w:hAnsi="Cambria" w:cs="Cambria"/>
          <w:sz w:val="23"/>
          <w:szCs w:val="23"/>
        </w:rPr>
      </w:pPr>
    </w:p>
    <w:p w:rsidR="00A818A0" w:rsidRPr="00B7291A" w:rsidRDefault="00A818A0" w:rsidP="00BF1BCE">
      <w:pPr>
        <w:tabs>
          <w:tab w:val="left" w:pos="426"/>
        </w:tabs>
        <w:spacing w:line="340" w:lineRule="exact"/>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sz w:val="23"/>
          <w:szCs w:val="23"/>
        </w:rPr>
        <w:tab/>
        <w:t>Javnost rada Župana osigurana je javnim priopćavanjem (18), rješavanjem zahtjeva na  pravo na pristup informacija (6) s ciljem povećanja transparentnosti rada Županije, sukladno propisanim obvezama iz Zakona o pravu na pristup informacijama redovito se ažuriraju informacije te objavljuju opći i drugi akti u «Županijskom glasniku» Ličko-senjske županije, na oglasnoj ploči i web stranici Županije.</w:t>
      </w:r>
    </w:p>
    <w:p w:rsidR="00A818A0" w:rsidRPr="00B7291A" w:rsidRDefault="00A818A0" w:rsidP="00BF1BCE">
      <w:pPr>
        <w:tabs>
          <w:tab w:val="left" w:pos="426"/>
        </w:tabs>
        <w:spacing w:line="340" w:lineRule="exact"/>
        <w:jc w:val="both"/>
        <w:rPr>
          <w:rFonts w:ascii="Cambria" w:hAnsi="Cambria" w:cs="Cambria"/>
          <w:i/>
          <w:iCs/>
          <w:sz w:val="23"/>
          <w:szCs w:val="23"/>
        </w:rPr>
      </w:pPr>
      <w:r w:rsidRPr="00B7291A">
        <w:rPr>
          <w:rFonts w:ascii="Cambria" w:hAnsi="Cambria" w:cs="Cambria"/>
          <w:sz w:val="23"/>
          <w:szCs w:val="23"/>
        </w:rPr>
        <w:tab/>
        <w:t>Javnost je redovito obavještavana o sjednicama Kolegija Župana i Županijske skupštine putem internetske stranice.</w:t>
      </w:r>
    </w:p>
    <w:p w:rsidR="00A818A0" w:rsidRDefault="00A818A0" w:rsidP="00BF1BCE">
      <w:pPr>
        <w:pStyle w:val="Tijeloteksta"/>
        <w:tabs>
          <w:tab w:val="left" w:pos="426"/>
        </w:tabs>
        <w:spacing w:line="340" w:lineRule="exact"/>
        <w:rPr>
          <w:rFonts w:ascii="Cambria" w:hAnsi="Cambria" w:cs="Cambria"/>
          <w:i w:val="0"/>
          <w:iCs w:val="0"/>
          <w:sz w:val="23"/>
          <w:szCs w:val="23"/>
          <w:lang w:eastAsia="en-US"/>
        </w:rPr>
      </w:pPr>
      <w:r w:rsidRPr="00B7291A">
        <w:rPr>
          <w:rFonts w:ascii="Cambria" w:hAnsi="Cambria" w:cs="Cambria"/>
          <w:sz w:val="23"/>
          <w:szCs w:val="23"/>
          <w:lang w:eastAsia="en-US"/>
        </w:rPr>
        <w:tab/>
      </w:r>
      <w:r w:rsidRPr="00B7291A">
        <w:rPr>
          <w:rFonts w:ascii="Cambria" w:hAnsi="Cambria" w:cs="Cambria"/>
          <w:i w:val="0"/>
          <w:iCs w:val="0"/>
          <w:sz w:val="23"/>
          <w:szCs w:val="23"/>
          <w:lang w:eastAsia="en-US"/>
        </w:rPr>
        <w:t xml:space="preserve"> </w:t>
      </w:r>
    </w:p>
    <w:p w:rsidR="00A818A0" w:rsidRPr="00B7291A" w:rsidRDefault="00A818A0" w:rsidP="00BF1BCE">
      <w:pPr>
        <w:pStyle w:val="Tijeloteksta"/>
        <w:tabs>
          <w:tab w:val="left" w:pos="426"/>
        </w:tabs>
        <w:spacing w:line="120" w:lineRule="auto"/>
        <w:rPr>
          <w:rFonts w:ascii="Cambria" w:hAnsi="Cambria" w:cs="Cambria"/>
          <w:i w:val="0"/>
          <w:iCs w:val="0"/>
          <w:sz w:val="23"/>
          <w:szCs w:val="23"/>
          <w:lang w:eastAsia="en-US"/>
        </w:rPr>
      </w:pPr>
    </w:p>
    <w:p w:rsidR="00A818A0" w:rsidRPr="00B7291A" w:rsidRDefault="00A818A0" w:rsidP="00BF1BCE">
      <w:pPr>
        <w:spacing w:line="340" w:lineRule="exact"/>
        <w:jc w:val="both"/>
        <w:rPr>
          <w:rFonts w:ascii="Cambria" w:hAnsi="Cambria" w:cs="Cambria"/>
          <w:sz w:val="23"/>
          <w:szCs w:val="23"/>
        </w:rPr>
      </w:pPr>
      <w:r w:rsidRPr="00B7291A">
        <w:rPr>
          <w:rFonts w:ascii="Cambria" w:hAnsi="Cambria" w:cs="Cambria"/>
          <w:sz w:val="23"/>
          <w:szCs w:val="23"/>
        </w:rPr>
        <w:t xml:space="preserve">OSTALE AKTIVNOSTI </w:t>
      </w:r>
    </w:p>
    <w:p w:rsidR="00A818A0" w:rsidRDefault="00A818A0" w:rsidP="00BF1BCE">
      <w:pPr>
        <w:pStyle w:val="Tijeloteksta"/>
        <w:spacing w:line="120" w:lineRule="auto"/>
        <w:jc w:val="center"/>
        <w:rPr>
          <w:rFonts w:ascii="Cambria" w:hAnsi="Cambria" w:cs="Cambria"/>
          <w:b/>
          <w:bCs/>
          <w:spacing w:val="76"/>
          <w:sz w:val="23"/>
          <w:szCs w:val="23"/>
          <w:lang w:eastAsia="en-US"/>
        </w:rPr>
      </w:pPr>
    </w:p>
    <w:p w:rsidR="00A818A0" w:rsidRPr="00B7291A" w:rsidRDefault="00A818A0" w:rsidP="00BF1BCE">
      <w:pPr>
        <w:pStyle w:val="Tijeloteksta"/>
        <w:spacing w:line="120" w:lineRule="auto"/>
        <w:jc w:val="center"/>
        <w:rPr>
          <w:rFonts w:ascii="Cambria" w:hAnsi="Cambria" w:cs="Cambria"/>
          <w:b/>
          <w:bCs/>
          <w:spacing w:val="76"/>
          <w:sz w:val="23"/>
          <w:szCs w:val="23"/>
          <w:lang w:eastAsia="en-US"/>
        </w:rPr>
      </w:pPr>
    </w:p>
    <w:p w:rsidR="00A818A0" w:rsidRPr="00B7291A" w:rsidRDefault="00A818A0" w:rsidP="00BF1BCE">
      <w:pPr>
        <w:tabs>
          <w:tab w:val="left" w:pos="399"/>
          <w:tab w:val="left" w:pos="426"/>
        </w:tabs>
        <w:spacing w:line="340" w:lineRule="exact"/>
        <w:jc w:val="both"/>
        <w:rPr>
          <w:rFonts w:ascii="Cambria" w:hAnsi="Cambria" w:cs="Cambria"/>
          <w:color w:val="FF0000"/>
          <w:sz w:val="23"/>
          <w:szCs w:val="23"/>
        </w:rPr>
      </w:pPr>
      <w:r w:rsidRPr="00B7291A">
        <w:rPr>
          <w:rFonts w:ascii="Cambria" w:hAnsi="Cambria" w:cs="Cambria"/>
          <w:b/>
          <w:bCs/>
          <w:i/>
          <w:iCs/>
          <w:spacing w:val="76"/>
          <w:sz w:val="23"/>
          <w:szCs w:val="23"/>
        </w:rPr>
        <w:tab/>
      </w:r>
      <w:r w:rsidRPr="00B7291A">
        <w:rPr>
          <w:rFonts w:ascii="Cambria" w:hAnsi="Cambria" w:cs="Cambria"/>
          <w:b/>
          <w:bCs/>
          <w:i/>
          <w:iCs/>
          <w:spacing w:val="76"/>
          <w:sz w:val="23"/>
          <w:szCs w:val="23"/>
        </w:rPr>
        <w:tab/>
      </w:r>
      <w:r w:rsidRPr="00B7291A">
        <w:rPr>
          <w:rFonts w:ascii="Cambria" w:hAnsi="Cambria" w:cs="Cambria"/>
          <w:color w:val="000000"/>
          <w:sz w:val="23"/>
          <w:szCs w:val="23"/>
        </w:rPr>
        <w:t>Ovim Izvješćem obuhvaćeni su važniji projekti, mjere i aktivnosti u drugoj polovici  godine te podaci i informacije koji su pripremljeni od strane županijskih upravnih tijela.</w:t>
      </w:r>
    </w:p>
    <w:p w:rsidR="00A818A0" w:rsidRPr="00B7291A" w:rsidRDefault="00A818A0" w:rsidP="00BF1BCE">
      <w:pPr>
        <w:spacing w:line="340" w:lineRule="exact"/>
        <w:ind w:firstLine="426"/>
        <w:jc w:val="both"/>
        <w:rPr>
          <w:rFonts w:ascii="Cambria" w:hAnsi="Cambria" w:cs="Cambria"/>
          <w:color w:val="000000"/>
          <w:sz w:val="23"/>
          <w:szCs w:val="23"/>
        </w:rPr>
      </w:pPr>
      <w:r w:rsidRPr="00B7291A">
        <w:rPr>
          <w:rFonts w:ascii="Cambria" w:hAnsi="Cambria" w:cs="Cambria"/>
          <w:color w:val="000000"/>
          <w:sz w:val="23"/>
          <w:szCs w:val="23"/>
        </w:rPr>
        <w:t>Posebna pozornost u izvještajnom razdoblju je i nadalje bila usmjerena na poticajne mjere u gospodarstvu, malom i srednjem poduzetništvu, kao i onih na podizanju standarda u zdravstvu, školstvu i drugim djelatnostima.</w:t>
      </w:r>
    </w:p>
    <w:p w:rsidR="00A818A0" w:rsidRDefault="00A818A0" w:rsidP="00BF1BCE">
      <w:pPr>
        <w:tabs>
          <w:tab w:val="left" w:pos="399"/>
          <w:tab w:val="left" w:pos="426"/>
        </w:tabs>
        <w:spacing w:line="120" w:lineRule="auto"/>
        <w:jc w:val="both"/>
        <w:rPr>
          <w:rFonts w:ascii="Cambria" w:hAnsi="Cambria" w:cs="Cambria"/>
          <w:sz w:val="23"/>
          <w:szCs w:val="23"/>
        </w:rPr>
      </w:pPr>
      <w:r w:rsidRPr="00B7291A">
        <w:rPr>
          <w:rFonts w:ascii="Cambria" w:hAnsi="Cambria" w:cs="Cambria"/>
          <w:sz w:val="23"/>
          <w:szCs w:val="23"/>
        </w:rPr>
        <w:tab/>
      </w:r>
    </w:p>
    <w:p w:rsidR="00A818A0" w:rsidRDefault="00A818A0" w:rsidP="00BF1BCE">
      <w:pPr>
        <w:tabs>
          <w:tab w:val="left" w:pos="399"/>
          <w:tab w:val="left" w:pos="426"/>
        </w:tabs>
        <w:spacing w:line="340" w:lineRule="exact"/>
        <w:jc w:val="both"/>
        <w:rPr>
          <w:rFonts w:ascii="Cambria" w:hAnsi="Cambria" w:cs="Cambria"/>
          <w:sz w:val="23"/>
          <w:szCs w:val="23"/>
        </w:rPr>
      </w:pPr>
      <w:r>
        <w:rPr>
          <w:rFonts w:ascii="Cambria" w:hAnsi="Cambria" w:cs="Cambria"/>
          <w:sz w:val="23"/>
          <w:szCs w:val="23"/>
        </w:rPr>
        <w:tab/>
      </w:r>
      <w:r w:rsidRPr="00B7291A">
        <w:rPr>
          <w:rFonts w:ascii="Cambria" w:hAnsi="Cambria" w:cs="Cambria"/>
          <w:sz w:val="23"/>
          <w:szCs w:val="23"/>
        </w:rPr>
        <w:t>Nizom propisa, kao i Statutom, Župan je kao nositelj izvršne vlasti u Županiji donosio  odluke koje su omogućile ostvarivanje postavljenih ciljeva.</w:t>
      </w:r>
    </w:p>
    <w:p w:rsidR="00A818A0" w:rsidRPr="00B7291A" w:rsidRDefault="00A818A0" w:rsidP="00BF1BCE">
      <w:pPr>
        <w:tabs>
          <w:tab w:val="left" w:pos="399"/>
          <w:tab w:val="left" w:pos="426"/>
        </w:tabs>
        <w:spacing w:line="120" w:lineRule="auto"/>
        <w:jc w:val="both"/>
        <w:rPr>
          <w:rFonts w:ascii="Cambria" w:hAnsi="Cambria" w:cs="Cambria"/>
          <w:sz w:val="23"/>
          <w:szCs w:val="23"/>
        </w:rPr>
      </w:pPr>
    </w:p>
    <w:p w:rsidR="00A818A0" w:rsidRDefault="00A818A0" w:rsidP="00BF1BCE">
      <w:pPr>
        <w:pStyle w:val="Odlomakpopisa"/>
        <w:tabs>
          <w:tab w:val="left" w:pos="0"/>
          <w:tab w:val="left" w:pos="426"/>
        </w:tabs>
        <w:spacing w:after="0" w:line="340" w:lineRule="exact"/>
        <w:ind w:left="0" w:hanging="360"/>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Sukladno tome, u izvještajnom razdoblju, osim projekata je:</w:t>
      </w:r>
    </w:p>
    <w:p w:rsidR="00A818A0" w:rsidRPr="00B7291A" w:rsidRDefault="00A818A0" w:rsidP="00BF1BCE">
      <w:pPr>
        <w:pStyle w:val="Odlomakpopisa"/>
        <w:tabs>
          <w:tab w:val="left" w:pos="0"/>
          <w:tab w:val="left" w:pos="426"/>
        </w:tabs>
        <w:spacing w:after="0" w:line="120" w:lineRule="auto"/>
        <w:ind w:left="0" w:hanging="357"/>
        <w:jc w:val="both"/>
        <w:rPr>
          <w:rFonts w:ascii="Cambria" w:hAnsi="Cambria" w:cs="Cambria"/>
          <w:sz w:val="23"/>
          <w:szCs w:val="23"/>
        </w:rPr>
      </w:pPr>
    </w:p>
    <w:p w:rsidR="00A818A0" w:rsidRDefault="00A818A0" w:rsidP="00BF1BCE">
      <w:pPr>
        <w:tabs>
          <w:tab w:val="left" w:pos="0"/>
          <w:tab w:val="left" w:pos="284"/>
        </w:tabs>
        <w:spacing w:line="340" w:lineRule="exact"/>
        <w:ind w:left="284" w:hanging="284"/>
        <w:jc w:val="both"/>
        <w:rPr>
          <w:rFonts w:ascii="Cambria" w:hAnsi="Cambria" w:cs="Cambria"/>
          <w:sz w:val="23"/>
          <w:szCs w:val="23"/>
        </w:rPr>
      </w:pPr>
      <w:r>
        <w:rPr>
          <w:rFonts w:ascii="Cambria" w:hAnsi="Cambria" w:cs="Cambria"/>
          <w:sz w:val="23"/>
          <w:szCs w:val="23"/>
        </w:rPr>
        <w:t xml:space="preserve">* </w:t>
      </w:r>
      <w:r w:rsidRPr="00B7291A">
        <w:rPr>
          <w:rFonts w:ascii="Cambria" w:hAnsi="Cambria" w:cs="Cambria"/>
          <w:sz w:val="23"/>
          <w:szCs w:val="23"/>
        </w:rPr>
        <w:t>Vezano za upravljanje pomorskim dobrom uspostavljena stalna kontrola naplate koncesijske naknade te implementiran KonceSEA geioinformacijski sustav za upravljanje pomorskim dobrom i koncesijama na području Županije te kontrola rada županijskih lučkih uprava i sl.</w:t>
      </w:r>
    </w:p>
    <w:p w:rsidR="00A818A0" w:rsidRPr="00B7291A" w:rsidRDefault="00A818A0" w:rsidP="00BF1BCE">
      <w:pPr>
        <w:tabs>
          <w:tab w:val="left" w:pos="0"/>
          <w:tab w:val="left" w:pos="284"/>
        </w:tabs>
        <w:spacing w:line="340" w:lineRule="exact"/>
        <w:ind w:left="284" w:hanging="284"/>
        <w:jc w:val="both"/>
        <w:rPr>
          <w:rFonts w:ascii="Cambria" w:hAnsi="Cambria" w:cs="Cambria"/>
          <w:sz w:val="23"/>
          <w:szCs w:val="23"/>
        </w:rPr>
      </w:pPr>
      <w:r>
        <w:rPr>
          <w:rFonts w:ascii="Cambria" w:hAnsi="Cambria" w:cs="Cambria"/>
          <w:sz w:val="23"/>
          <w:szCs w:val="23"/>
        </w:rPr>
        <w:t>*</w:t>
      </w:r>
      <w:r>
        <w:rPr>
          <w:rFonts w:ascii="Cambria" w:hAnsi="Cambria" w:cs="Cambria"/>
          <w:sz w:val="23"/>
          <w:szCs w:val="23"/>
        </w:rPr>
        <w:tab/>
      </w:r>
      <w:r w:rsidRPr="00B7291A">
        <w:rPr>
          <w:rFonts w:ascii="Cambria" w:hAnsi="Cambria" w:cs="Cambria"/>
          <w:sz w:val="23"/>
          <w:szCs w:val="23"/>
        </w:rPr>
        <w:t>Za županijski linijski prijevoz putnika izdano je 39 dozvola, riješeno je 11 zahtjeva za izmjenu voznog reda,  odobren je 1 zahtjev podvozarstva te 44 zahtjeva za trajnu obustavu prijevoza.</w:t>
      </w:r>
    </w:p>
    <w:p w:rsidR="00A818A0" w:rsidRPr="00B7291A" w:rsidRDefault="00A818A0" w:rsidP="00BF1BCE">
      <w:pPr>
        <w:tabs>
          <w:tab w:val="left" w:pos="0"/>
          <w:tab w:val="left" w:pos="284"/>
        </w:tabs>
        <w:spacing w:line="340" w:lineRule="exact"/>
        <w:ind w:left="284" w:hanging="284"/>
        <w:jc w:val="both"/>
        <w:rPr>
          <w:rFonts w:ascii="Cambria" w:hAnsi="Cambria" w:cs="Cambria"/>
          <w:sz w:val="23"/>
          <w:szCs w:val="23"/>
        </w:rPr>
      </w:pPr>
      <w:r>
        <w:rPr>
          <w:rFonts w:ascii="Cambria" w:hAnsi="Cambria" w:cs="Cambria"/>
          <w:sz w:val="23"/>
          <w:szCs w:val="23"/>
        </w:rPr>
        <w:t>*</w:t>
      </w:r>
      <w:r>
        <w:rPr>
          <w:rFonts w:ascii="Cambria" w:hAnsi="Cambria" w:cs="Cambria"/>
          <w:sz w:val="23"/>
          <w:szCs w:val="23"/>
        </w:rPr>
        <w:tab/>
      </w:r>
      <w:r w:rsidRPr="00B7291A">
        <w:rPr>
          <w:rFonts w:ascii="Cambria" w:hAnsi="Cambria" w:cs="Cambria"/>
          <w:sz w:val="23"/>
          <w:szCs w:val="23"/>
        </w:rPr>
        <w:t>Donesene su Odluke o produljenju lovozakupa za 17 zajedničkih lovišta, na rok od 10 godina.</w:t>
      </w:r>
    </w:p>
    <w:p w:rsidR="00A818A0" w:rsidRPr="00B7291A" w:rsidRDefault="00A818A0" w:rsidP="00BF1BCE">
      <w:pPr>
        <w:tabs>
          <w:tab w:val="left" w:pos="0"/>
          <w:tab w:val="left" w:pos="284"/>
        </w:tabs>
        <w:spacing w:line="340" w:lineRule="exact"/>
        <w:ind w:left="284" w:hanging="284"/>
        <w:jc w:val="both"/>
        <w:rPr>
          <w:rFonts w:ascii="Cambria" w:hAnsi="Cambria" w:cs="Cambria"/>
          <w:sz w:val="23"/>
          <w:szCs w:val="23"/>
        </w:rPr>
      </w:pPr>
      <w:r>
        <w:rPr>
          <w:rFonts w:ascii="Cambria" w:hAnsi="Cambria" w:cs="Cambria"/>
          <w:sz w:val="23"/>
          <w:szCs w:val="23"/>
        </w:rPr>
        <w:t xml:space="preserve">* </w:t>
      </w:r>
      <w:r>
        <w:rPr>
          <w:rFonts w:ascii="Cambria" w:hAnsi="Cambria" w:cs="Cambria"/>
          <w:sz w:val="23"/>
          <w:szCs w:val="23"/>
        </w:rPr>
        <w:tab/>
      </w:r>
      <w:r w:rsidRPr="00B7291A">
        <w:rPr>
          <w:rFonts w:ascii="Cambria" w:hAnsi="Cambria" w:cs="Cambria"/>
          <w:sz w:val="23"/>
          <w:szCs w:val="23"/>
        </w:rPr>
        <w:t>Po završenoj reviziji stanja poslovnih udjela Ličko-senjske županije u trgovačkom društvu Lika-ceste d.o.o. Gospić izvršen je upis raskinutih ugovora u Knjizi poslovnih udjela Društva, čime je Ličko-senjska županija postala vlasnikom 51,46% udjela Društva.</w:t>
      </w:r>
    </w:p>
    <w:p w:rsidR="00A818A0" w:rsidRPr="00B7291A" w:rsidRDefault="00A818A0" w:rsidP="00BF1BCE">
      <w:pPr>
        <w:tabs>
          <w:tab w:val="left" w:pos="0"/>
          <w:tab w:val="left" w:pos="284"/>
        </w:tabs>
        <w:spacing w:line="340" w:lineRule="exact"/>
        <w:ind w:left="280" w:hanging="705"/>
        <w:jc w:val="both"/>
        <w:rPr>
          <w:rFonts w:ascii="Cambria" w:hAnsi="Cambria" w:cs="Cambria"/>
          <w:sz w:val="23"/>
          <w:szCs w:val="23"/>
        </w:rPr>
      </w:pPr>
      <w:r w:rsidRPr="00B7291A">
        <w:rPr>
          <w:rFonts w:ascii="Cambria" w:hAnsi="Cambria" w:cs="Cambria"/>
          <w:sz w:val="23"/>
          <w:szCs w:val="23"/>
        </w:rPr>
        <w:tab/>
        <w:t>*</w:t>
      </w:r>
      <w:r w:rsidRPr="00B7291A">
        <w:rPr>
          <w:rFonts w:ascii="Cambria" w:hAnsi="Cambria" w:cs="Cambria"/>
          <w:sz w:val="23"/>
          <w:szCs w:val="23"/>
        </w:rPr>
        <w:tab/>
        <w:t>Ministarstvu znanosti i obrazovanja upućeni su zahtjevi za doznaku  pomoći izravnanja za kapitalne projekte te je za kapitalna ulaganja osnovnih škola utrošeno 1.063.756,87 kn i kapitalna ulaganja srednjih škola 571.497,62 kn.</w:t>
      </w:r>
    </w:p>
    <w:p w:rsidR="00A818A0" w:rsidRPr="00B7291A" w:rsidRDefault="00A818A0" w:rsidP="00BF1BCE">
      <w:pPr>
        <w:tabs>
          <w:tab w:val="left" w:pos="0"/>
        </w:tabs>
        <w:spacing w:line="320" w:lineRule="exact"/>
        <w:ind w:left="280" w:hanging="280"/>
        <w:jc w:val="both"/>
        <w:rPr>
          <w:rFonts w:ascii="Cambria" w:hAnsi="Cambria" w:cs="Cambria"/>
          <w:sz w:val="23"/>
          <w:szCs w:val="23"/>
        </w:rPr>
      </w:pPr>
      <w:r w:rsidRPr="00B7291A">
        <w:rPr>
          <w:rFonts w:ascii="Cambria" w:hAnsi="Cambria" w:cs="Cambria"/>
          <w:sz w:val="23"/>
          <w:szCs w:val="23"/>
        </w:rPr>
        <w:lastRenderedPageBreak/>
        <w:t>*</w:t>
      </w:r>
      <w:r>
        <w:rPr>
          <w:rFonts w:ascii="Cambria" w:hAnsi="Cambria" w:cs="Cambria"/>
          <w:sz w:val="23"/>
          <w:szCs w:val="23"/>
        </w:rPr>
        <w:tab/>
      </w:r>
      <w:r w:rsidRPr="00B7291A">
        <w:rPr>
          <w:rFonts w:ascii="Cambria" w:hAnsi="Cambria" w:cs="Cambria"/>
          <w:sz w:val="23"/>
          <w:szCs w:val="23"/>
        </w:rPr>
        <w:t xml:space="preserve">Temeljem Zakona o odgoju i obrazovanju u osnovnoj i srednjoj školi vezano za organiziranje prijevoza učenika kojima je Županija osnivač, nakon provedenog javnog nadmetanja sklopljenih okvirnih sporazuma na 2 godine, Župan je sklopio ugovore o prijevozu učenika osnovnih škola za 2016. godinu s prijevoznicima: Prijevozničkim obrtom Josip Knežević, Autoprijevozom d.d. Otočac i Obrtom za prijevoz putnika «Velebit tours» te je nastavljeno sufinanciranje međumjesnog prijevoza učenika srednjih škola i Župan  sklopio ugovore s prijevoznicima Autotransom d.o.o. Cres, Autoprijevozom d. d. Otočac, Prijevozničkim obrtom Josip Knežević, Plitvička Jezera i Obrtom Milan Sabljak, Grabovac.  </w:t>
      </w:r>
    </w:p>
    <w:p w:rsidR="00A818A0" w:rsidRPr="00B7291A" w:rsidRDefault="00A818A0" w:rsidP="00BF1BCE">
      <w:pPr>
        <w:tabs>
          <w:tab w:val="left" w:pos="0"/>
          <w:tab w:val="left" w:pos="142"/>
        </w:tabs>
        <w:spacing w:line="320" w:lineRule="exact"/>
        <w:ind w:left="284"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r>
      <w:r>
        <w:rPr>
          <w:rFonts w:ascii="Cambria" w:hAnsi="Cambria" w:cs="Cambria"/>
          <w:sz w:val="23"/>
          <w:szCs w:val="23"/>
        </w:rPr>
        <w:tab/>
      </w:r>
      <w:r w:rsidRPr="00B7291A">
        <w:rPr>
          <w:rFonts w:ascii="Cambria" w:hAnsi="Cambria" w:cs="Cambria"/>
          <w:sz w:val="23"/>
          <w:szCs w:val="23"/>
        </w:rPr>
        <w:t xml:space="preserve">Ministarstvu zdravlja dostavljani su zahtjevi za doznaku pomoći izravnanja pa je za investicijska ulaganja zdravstvenih ustanova utrošeno 3.158.258,44 kn, a za investicijsko i tekuće održavanje 4.928.221,35 kn. </w:t>
      </w:r>
    </w:p>
    <w:p w:rsidR="00A818A0" w:rsidRPr="00B7291A" w:rsidRDefault="00A818A0" w:rsidP="00BF1BCE">
      <w:pPr>
        <w:tabs>
          <w:tab w:val="left" w:pos="0"/>
          <w:tab w:val="left" w:pos="142"/>
        </w:tabs>
        <w:spacing w:line="320" w:lineRule="exact"/>
        <w:ind w:left="284"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r>
      <w:r>
        <w:rPr>
          <w:rFonts w:ascii="Cambria" w:hAnsi="Cambria" w:cs="Cambria"/>
          <w:sz w:val="23"/>
          <w:szCs w:val="23"/>
        </w:rPr>
        <w:tab/>
      </w:r>
      <w:r w:rsidRPr="00B7291A">
        <w:rPr>
          <w:rFonts w:ascii="Cambria" w:hAnsi="Cambria" w:cs="Cambria"/>
          <w:sz w:val="23"/>
          <w:szCs w:val="23"/>
        </w:rPr>
        <w:t>Temeljem Odluke Županijske skupštine, Župan je potpisa</w:t>
      </w:r>
      <w:r>
        <w:rPr>
          <w:rFonts w:ascii="Cambria" w:hAnsi="Cambria" w:cs="Cambria"/>
          <w:sz w:val="23"/>
          <w:szCs w:val="23"/>
        </w:rPr>
        <w:t>o</w:t>
      </w:r>
      <w:r w:rsidRPr="00B7291A">
        <w:rPr>
          <w:rFonts w:ascii="Cambria" w:hAnsi="Cambria" w:cs="Cambria"/>
          <w:sz w:val="23"/>
          <w:szCs w:val="23"/>
        </w:rPr>
        <w:t xml:space="preserve"> ugovor o darovanju nekretnine u vlasništvu Ličko-senjske županije Općini Brinje, koju će koristiti za potrebe uredskih prostorija.</w:t>
      </w:r>
      <w:r w:rsidRPr="00B7291A">
        <w:rPr>
          <w:rFonts w:ascii="Cambria" w:hAnsi="Cambria" w:cs="Cambria"/>
          <w:sz w:val="23"/>
          <w:szCs w:val="23"/>
        </w:rPr>
        <w:tab/>
      </w:r>
    </w:p>
    <w:p w:rsidR="00A818A0" w:rsidRPr="00B7291A" w:rsidRDefault="00A818A0" w:rsidP="00BF1BCE">
      <w:pPr>
        <w:pStyle w:val="Odlomakpopisa"/>
        <w:tabs>
          <w:tab w:val="left" w:pos="0"/>
          <w:tab w:val="left" w:pos="284"/>
        </w:tabs>
        <w:spacing w:after="0" w:line="320" w:lineRule="exact"/>
        <w:ind w:left="284" w:hanging="284"/>
        <w:jc w:val="both"/>
        <w:rPr>
          <w:rFonts w:ascii="Cambria" w:hAnsi="Cambria" w:cs="Cambria"/>
          <w:sz w:val="23"/>
          <w:szCs w:val="23"/>
        </w:rPr>
      </w:pPr>
      <w:r w:rsidRPr="00B7291A">
        <w:rPr>
          <w:rFonts w:ascii="Cambria" w:hAnsi="Cambria" w:cs="Cambria"/>
          <w:sz w:val="23"/>
          <w:szCs w:val="23"/>
        </w:rPr>
        <w:t>*</w:t>
      </w:r>
      <w:r w:rsidRPr="00B7291A">
        <w:rPr>
          <w:rFonts w:ascii="Cambria" w:hAnsi="Cambria" w:cs="Cambria"/>
          <w:sz w:val="23"/>
          <w:szCs w:val="23"/>
        </w:rPr>
        <w:tab/>
        <w:t>U postupku primjene Zakona o postupanju s nezakonito izgrađenim zgradama (legalizacija) u drugom polugodištu riješeno je ukupno 519 predmeta.</w:t>
      </w:r>
    </w:p>
    <w:p w:rsidR="00A818A0" w:rsidRDefault="00A818A0" w:rsidP="00BF1BCE">
      <w:pPr>
        <w:tabs>
          <w:tab w:val="left" w:pos="0"/>
          <w:tab w:val="left" w:pos="284"/>
        </w:tabs>
        <w:spacing w:line="320" w:lineRule="exact"/>
        <w:ind w:left="284" w:hanging="284"/>
        <w:jc w:val="both"/>
        <w:rPr>
          <w:rFonts w:ascii="Cambria" w:hAnsi="Cambria" w:cs="Cambria"/>
          <w:sz w:val="23"/>
          <w:szCs w:val="23"/>
        </w:rPr>
      </w:pPr>
      <w:r w:rsidRPr="00B7291A">
        <w:rPr>
          <w:rFonts w:ascii="Cambria" w:hAnsi="Cambria" w:cs="Cambria"/>
          <w:sz w:val="23"/>
          <w:szCs w:val="23"/>
        </w:rPr>
        <w:t xml:space="preserve">* </w:t>
      </w:r>
      <w:r w:rsidRPr="00B7291A">
        <w:rPr>
          <w:rFonts w:ascii="Cambria" w:hAnsi="Cambria" w:cs="Cambria"/>
          <w:color w:val="FF0000"/>
          <w:sz w:val="23"/>
          <w:szCs w:val="23"/>
        </w:rPr>
        <w:tab/>
      </w:r>
      <w:r w:rsidRPr="00B7291A">
        <w:rPr>
          <w:rFonts w:ascii="Cambria" w:hAnsi="Cambria" w:cs="Cambria"/>
          <w:sz w:val="23"/>
          <w:szCs w:val="23"/>
        </w:rPr>
        <w:t>Iz područja</w:t>
      </w:r>
      <w:r w:rsidRPr="00B7291A">
        <w:rPr>
          <w:rFonts w:ascii="Cambria" w:hAnsi="Cambria" w:cs="Cambria"/>
          <w:color w:val="FF0000"/>
          <w:sz w:val="23"/>
          <w:szCs w:val="23"/>
        </w:rPr>
        <w:t xml:space="preserve"> </w:t>
      </w:r>
      <w:r w:rsidRPr="00B7291A">
        <w:rPr>
          <w:rFonts w:ascii="Cambria" w:hAnsi="Cambria" w:cs="Cambria"/>
          <w:sz w:val="23"/>
          <w:szCs w:val="23"/>
        </w:rPr>
        <w:t>službeničkih odnosa Župan je donosio akte: Pravilnik o radu, Odluku o izmjeni i dopuni Pravilnika o unutarnjem redu upravnih tijela Ličko-senjska županije (2), Odluku o dopuni Plana prijama u službu u upravna tijela Ličko-senjske županije u 2016. godini, Plan stručnog usavršavanja službenika zaposlenih u upravnim tijelima Ličko-senjske županije za 2017. godinu, Odluku o izmjenama i dopunama Plana prijma za stručno osposobljavanje bez zasnivanja radnog odnosa u upravnim tijelima Ličko-senjske županije za 2016. godinu, Odluku o službenom elektroničkom dopisivanju upravnih tijela Ličko-senjske županije, Rješenje o dodatku za uspješnost na radu (10),</w:t>
      </w:r>
      <w:r w:rsidRPr="00B7291A">
        <w:rPr>
          <w:rFonts w:ascii="Cambria" w:hAnsi="Cambria" w:cs="Cambria"/>
          <w:color w:val="FF0000"/>
          <w:sz w:val="23"/>
          <w:szCs w:val="23"/>
        </w:rPr>
        <w:t xml:space="preserve"> </w:t>
      </w:r>
      <w:r w:rsidRPr="00B7291A">
        <w:rPr>
          <w:rFonts w:ascii="Cambria" w:hAnsi="Cambria" w:cs="Cambria"/>
          <w:sz w:val="23"/>
          <w:szCs w:val="23"/>
        </w:rPr>
        <w:t>Rješenje o prestanku službe (1), Rješenje o razrješenju pročelnika (2), Rješenje o sporazumnom prestanku službe (1), Rješenje o otpremnini (1), Rješenje o naknadi za godišnji odmor (1), Rješenje o ovlaštenju za privremeno obavljanje poslova pročelnika (3), Rješenje o prestanku ovlaštenja za privremeno obavljanje poslova pročelnika (1), Sporazum o prestanku službe (1),</w:t>
      </w:r>
    </w:p>
    <w:p w:rsidR="00A818A0" w:rsidRPr="00B7291A" w:rsidRDefault="00A818A0" w:rsidP="00BF1BCE">
      <w:pPr>
        <w:tabs>
          <w:tab w:val="left" w:pos="0"/>
          <w:tab w:val="left" w:pos="284"/>
        </w:tabs>
        <w:spacing w:line="320" w:lineRule="exact"/>
        <w:ind w:left="284" w:hanging="142"/>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Prema Programu stručnog osposobljavanja polaznika za rad bez zasnivanja radnog odnosa u upravnim tijelima Ličko-senjske županije za razdoblje od 2015. – 2017. godine, a u skladu s Planom prijma na stručno osposobljavanje  bez zasnivanja radnog odnosa za 2016. godinu, u izvještajnom razdoblju, na temelju zahtjeva za stručno osposobljavanje bez zasnivanja radnog odnosa (14) Župan je potpisao 14 ugovora s Hrvatskim zavodom za zapošljavanje – Područnom službom Gospić te se u Županiji do kraja godine nalazilo 30 polaznika.</w:t>
      </w:r>
    </w:p>
    <w:p w:rsidR="00A818A0" w:rsidRDefault="00A818A0" w:rsidP="00BF1BCE">
      <w:pPr>
        <w:tabs>
          <w:tab w:val="left" w:pos="0"/>
          <w:tab w:val="left" w:pos="284"/>
        </w:tabs>
        <w:spacing w:line="320" w:lineRule="exact"/>
        <w:ind w:left="284" w:hanging="426"/>
        <w:jc w:val="both"/>
        <w:rPr>
          <w:rFonts w:ascii="Cambria" w:hAnsi="Cambria" w:cs="Cambria"/>
          <w:sz w:val="23"/>
          <w:szCs w:val="23"/>
        </w:rPr>
      </w:pPr>
      <w:r w:rsidRPr="00B7291A">
        <w:rPr>
          <w:rFonts w:ascii="Cambria" w:hAnsi="Cambria" w:cs="Cambria"/>
          <w:color w:val="FF0000"/>
          <w:sz w:val="23"/>
          <w:szCs w:val="23"/>
        </w:rPr>
        <w:tab/>
      </w:r>
      <w:r w:rsidRPr="00B7291A">
        <w:rPr>
          <w:rFonts w:ascii="Cambria" w:hAnsi="Cambria" w:cs="Cambria"/>
          <w:color w:val="FF0000"/>
          <w:sz w:val="23"/>
          <w:szCs w:val="23"/>
        </w:rPr>
        <w:tab/>
      </w:r>
      <w:r>
        <w:rPr>
          <w:rFonts w:ascii="Cambria" w:hAnsi="Cambria" w:cs="Cambria"/>
          <w:color w:val="FF0000"/>
          <w:sz w:val="23"/>
          <w:szCs w:val="23"/>
        </w:rPr>
        <w:tab/>
      </w:r>
      <w:r w:rsidRPr="00B7291A">
        <w:rPr>
          <w:rFonts w:ascii="Cambria" w:hAnsi="Cambria" w:cs="Cambria"/>
          <w:sz w:val="23"/>
          <w:szCs w:val="23"/>
        </w:rPr>
        <w:t xml:space="preserve">U realizaciji mjere stručnog osposobljavanja bez zasnivanja radnog odnosa u upravnim tijelima Županije osposobljavalo </w:t>
      </w:r>
      <w:r>
        <w:rPr>
          <w:rFonts w:ascii="Cambria" w:hAnsi="Cambria" w:cs="Cambria"/>
          <w:sz w:val="23"/>
          <w:szCs w:val="23"/>
        </w:rPr>
        <w:t xml:space="preserve">se ukupno </w:t>
      </w:r>
      <w:r w:rsidRPr="00B7291A">
        <w:rPr>
          <w:rFonts w:ascii="Cambria" w:hAnsi="Cambria" w:cs="Cambria"/>
          <w:sz w:val="23"/>
          <w:szCs w:val="23"/>
        </w:rPr>
        <w:t>97 polaznika.</w:t>
      </w:r>
    </w:p>
    <w:p w:rsidR="00A818A0" w:rsidRDefault="00A818A0" w:rsidP="00BF1BCE">
      <w:pPr>
        <w:tabs>
          <w:tab w:val="left" w:pos="0"/>
          <w:tab w:val="left" w:pos="284"/>
        </w:tabs>
        <w:spacing w:line="120" w:lineRule="auto"/>
        <w:ind w:left="283" w:hanging="425"/>
        <w:jc w:val="both"/>
        <w:rPr>
          <w:rFonts w:ascii="Cambria" w:hAnsi="Cambria" w:cs="Cambria"/>
          <w:sz w:val="23"/>
          <w:szCs w:val="23"/>
        </w:rPr>
      </w:pPr>
    </w:p>
    <w:p w:rsidR="00A818A0" w:rsidRDefault="00A818A0" w:rsidP="00BF1BCE">
      <w:pPr>
        <w:tabs>
          <w:tab w:val="left" w:pos="0"/>
          <w:tab w:val="left" w:pos="142"/>
        </w:tabs>
        <w:spacing w:line="320" w:lineRule="exact"/>
        <w:ind w:left="284" w:hanging="142"/>
        <w:jc w:val="both"/>
        <w:rPr>
          <w:rFonts w:ascii="Cambria" w:hAnsi="Cambria" w:cs="Cambria"/>
          <w:sz w:val="23"/>
          <w:szCs w:val="23"/>
        </w:rPr>
      </w:pPr>
      <w:r w:rsidRPr="00B7291A">
        <w:rPr>
          <w:rFonts w:ascii="Cambria" w:hAnsi="Cambria" w:cs="Cambria"/>
          <w:sz w:val="23"/>
          <w:szCs w:val="23"/>
        </w:rPr>
        <w:tab/>
      </w:r>
      <w:r w:rsidRPr="00B7291A">
        <w:rPr>
          <w:rFonts w:ascii="Cambria" w:hAnsi="Cambria" w:cs="Cambria"/>
          <w:sz w:val="23"/>
          <w:szCs w:val="23"/>
        </w:rPr>
        <w:tab/>
        <w:t>U upravnim tijelima Županije, na dan 31. prosinca 2016. godine bila su zaposlena 64 službenika i 5 namještenika na neodređeno vrijeme, 2 službenika i 1 namještenik na određeno vrijeme.</w:t>
      </w:r>
    </w:p>
    <w:p w:rsidR="00A818A0" w:rsidRDefault="00A818A0" w:rsidP="00BF1BCE">
      <w:pPr>
        <w:tabs>
          <w:tab w:val="left" w:pos="0"/>
          <w:tab w:val="left" w:pos="142"/>
        </w:tabs>
        <w:spacing w:line="320" w:lineRule="exact"/>
        <w:ind w:left="426" w:hanging="284"/>
        <w:jc w:val="both"/>
        <w:rPr>
          <w:rFonts w:ascii="Cambria" w:hAnsi="Cambria" w:cs="Cambria"/>
          <w:sz w:val="23"/>
          <w:szCs w:val="23"/>
        </w:rPr>
      </w:pPr>
    </w:p>
    <w:p w:rsidR="00A818A0" w:rsidRPr="00B7291A" w:rsidRDefault="00A818A0" w:rsidP="00BF1BCE">
      <w:pPr>
        <w:pStyle w:val="Odlomakpopisa"/>
        <w:tabs>
          <w:tab w:val="left" w:pos="0"/>
          <w:tab w:val="left" w:pos="426"/>
        </w:tabs>
        <w:spacing w:after="0" w:line="340" w:lineRule="exact"/>
        <w:ind w:left="0"/>
        <w:jc w:val="center"/>
        <w:rPr>
          <w:rFonts w:ascii="Cambria" w:hAnsi="Cambria" w:cs="Cambria"/>
          <w:b/>
          <w:bCs/>
          <w:i/>
          <w:iCs/>
          <w:spacing w:val="76"/>
          <w:sz w:val="23"/>
          <w:szCs w:val="23"/>
        </w:rPr>
      </w:pPr>
      <w:r w:rsidRPr="00B7291A">
        <w:rPr>
          <w:rFonts w:ascii="Cambria" w:hAnsi="Cambria" w:cs="Cambria"/>
          <w:b/>
          <w:bCs/>
          <w:spacing w:val="76"/>
          <w:sz w:val="23"/>
          <w:szCs w:val="23"/>
        </w:rPr>
        <w:lastRenderedPageBreak/>
        <w:t>ZAKLJUČAK</w:t>
      </w:r>
    </w:p>
    <w:p w:rsidR="00A818A0" w:rsidRDefault="00A818A0" w:rsidP="00BF1BCE">
      <w:pPr>
        <w:tabs>
          <w:tab w:val="left" w:pos="399"/>
        </w:tabs>
        <w:spacing w:line="120" w:lineRule="auto"/>
        <w:jc w:val="both"/>
        <w:rPr>
          <w:rFonts w:ascii="Cambria" w:hAnsi="Cambria" w:cs="Cambria"/>
          <w:sz w:val="23"/>
          <w:szCs w:val="23"/>
        </w:rPr>
      </w:pPr>
    </w:p>
    <w:p w:rsidR="00A818A0" w:rsidRPr="00B7291A" w:rsidRDefault="00A818A0" w:rsidP="00BF1BCE">
      <w:pPr>
        <w:tabs>
          <w:tab w:val="left" w:pos="399"/>
        </w:tabs>
        <w:spacing w:line="120" w:lineRule="auto"/>
        <w:jc w:val="both"/>
        <w:rPr>
          <w:rFonts w:ascii="Cambria" w:hAnsi="Cambria" w:cs="Cambria"/>
          <w:sz w:val="23"/>
          <w:szCs w:val="23"/>
        </w:rPr>
      </w:pPr>
    </w:p>
    <w:p w:rsidR="00A818A0" w:rsidRPr="00B7291A" w:rsidRDefault="00A818A0" w:rsidP="00BF1BCE">
      <w:pPr>
        <w:tabs>
          <w:tab w:val="left" w:pos="426"/>
        </w:tabs>
        <w:spacing w:line="340" w:lineRule="exact"/>
        <w:jc w:val="both"/>
        <w:rPr>
          <w:rFonts w:ascii="Cambria" w:hAnsi="Cambria" w:cs="Cambria"/>
          <w:sz w:val="23"/>
          <w:szCs w:val="23"/>
        </w:rPr>
      </w:pPr>
      <w:r w:rsidRPr="00B7291A">
        <w:rPr>
          <w:rFonts w:ascii="Cambria" w:hAnsi="Cambria" w:cs="Cambria"/>
          <w:sz w:val="23"/>
          <w:szCs w:val="23"/>
        </w:rPr>
        <w:tab/>
        <w:t>Otvaranjem mogućnosti financiranja razvojnih projekata iz fondova EU, tijekom proteklog razdoblja, od stupanja na dužnost Župana 24. svibnja 2013. godine, intenzivirane su  aktivnosti na pripremi i provedbi projekata za financiranje iz raspoloživih fondova EU.</w:t>
      </w:r>
    </w:p>
    <w:p w:rsidR="00A818A0" w:rsidRPr="00B7291A" w:rsidRDefault="00A818A0" w:rsidP="00BF1BCE">
      <w:pPr>
        <w:tabs>
          <w:tab w:val="left" w:pos="360"/>
          <w:tab w:val="left" w:pos="540"/>
        </w:tabs>
        <w:spacing w:line="340" w:lineRule="exact"/>
        <w:jc w:val="both"/>
        <w:rPr>
          <w:rFonts w:ascii="Cambria" w:hAnsi="Cambria" w:cs="Cambria"/>
          <w:sz w:val="23"/>
          <w:szCs w:val="23"/>
        </w:rPr>
      </w:pPr>
      <w:r w:rsidRPr="00B7291A">
        <w:rPr>
          <w:rFonts w:ascii="Cambria" w:hAnsi="Cambria" w:cs="Cambria"/>
          <w:sz w:val="23"/>
          <w:szCs w:val="23"/>
        </w:rPr>
        <w:tab/>
        <w:t>Župan je koordinirao pripremu i provedbu programa i projekata vezanih uz poticanje obnove i razvitka gospodarstva, u skladu s aktualnim financijskim i drugim uvjetima, kao i aktivnostima vezanim uz održivo upravljanje prirodnim resursima na području Ličko-senjske županije.</w:t>
      </w:r>
    </w:p>
    <w:p w:rsidR="00A818A0" w:rsidRPr="00B7291A" w:rsidRDefault="00A818A0" w:rsidP="00BF1BCE">
      <w:pPr>
        <w:tabs>
          <w:tab w:val="left" w:pos="426"/>
        </w:tabs>
        <w:spacing w:line="340" w:lineRule="exact"/>
        <w:jc w:val="both"/>
        <w:rPr>
          <w:rFonts w:ascii="Cambria" w:hAnsi="Cambria" w:cs="Cambria"/>
          <w:sz w:val="23"/>
          <w:szCs w:val="23"/>
        </w:rPr>
      </w:pPr>
      <w:r w:rsidRPr="00B7291A">
        <w:rPr>
          <w:rFonts w:ascii="Cambria" w:hAnsi="Cambria" w:cs="Cambria"/>
          <w:sz w:val="23"/>
          <w:szCs w:val="23"/>
        </w:rPr>
        <w:tab/>
        <w:t xml:space="preserve">Tako su od sredine 2013. do početka 2014. godine stvoreni uvjeti za rad Lokalne akcijske grupe (LAG) LIKA i provedbu LEADER programa EU, kroz osiguranje sredstava iz IPARD programa - Mjera 202. Osnovna uloga LAG-a LIKA je priprema dionika s područja Ličko-senjske županije za korištenje sredstava osiguranih kroz Program ruralnog razvoja RH 2014. -2020., kojim su definirane mjere za poticanje razvoja poljoprivrede, ruralnog turizma, obnovu sela, razvoj tradicijskih obrta, ekološke poljoprivrede, zaštitu i očuvanje autohtonih pasmina  te ulaganje u obnovljive izvore energije. </w:t>
      </w:r>
    </w:p>
    <w:p w:rsidR="00A818A0" w:rsidRPr="00B7291A" w:rsidRDefault="00A818A0" w:rsidP="00BF1BCE">
      <w:pPr>
        <w:spacing w:line="340" w:lineRule="exact"/>
        <w:ind w:firstLine="426"/>
        <w:jc w:val="both"/>
        <w:rPr>
          <w:rFonts w:ascii="Cambria" w:hAnsi="Cambria" w:cs="Cambria"/>
          <w:sz w:val="23"/>
          <w:szCs w:val="23"/>
        </w:rPr>
      </w:pPr>
      <w:r w:rsidRPr="00B7291A">
        <w:rPr>
          <w:rFonts w:ascii="Cambria" w:hAnsi="Cambria" w:cs="Cambria"/>
          <w:sz w:val="23"/>
          <w:szCs w:val="23"/>
        </w:rPr>
        <w:t>Početkom 2013. godine nastavljena je provedba projekta «Lokalno partnerstvo za zapošljavanje Ličko-senjske županije - Faza II» kao nastavak  projekta «Lokalno partnerstvo za zapošljavanje u Ličko-senjskoj županiji», kroz koji je izrađena Strategija razvoja ljudskih potencijala za razdoblje 2014.-2020. godine te je pripremljeno 20 projekt</w:t>
      </w:r>
      <w:r>
        <w:rPr>
          <w:rFonts w:ascii="Cambria" w:hAnsi="Cambria" w:cs="Cambria"/>
          <w:sz w:val="23"/>
          <w:szCs w:val="23"/>
        </w:rPr>
        <w:t>nih</w:t>
      </w:r>
      <w:r w:rsidRPr="00B7291A">
        <w:rPr>
          <w:rFonts w:ascii="Cambria" w:hAnsi="Cambria" w:cs="Cambria"/>
          <w:sz w:val="23"/>
          <w:szCs w:val="23"/>
        </w:rPr>
        <w:t xml:space="preserve"> </w:t>
      </w:r>
      <w:r>
        <w:rPr>
          <w:rFonts w:ascii="Cambria" w:hAnsi="Cambria" w:cs="Cambria"/>
          <w:sz w:val="23"/>
          <w:szCs w:val="23"/>
        </w:rPr>
        <w:t>prijedloga</w:t>
      </w:r>
      <w:r w:rsidRPr="00B7291A">
        <w:rPr>
          <w:rFonts w:ascii="Cambria" w:hAnsi="Cambria" w:cs="Cambria"/>
          <w:sz w:val="23"/>
          <w:szCs w:val="23"/>
        </w:rPr>
        <w:t xml:space="preserve"> za razradu i financiranje. </w:t>
      </w:r>
    </w:p>
    <w:p w:rsidR="00A818A0" w:rsidRPr="00B7291A" w:rsidRDefault="00A818A0" w:rsidP="00BF1BCE">
      <w:pPr>
        <w:pStyle w:val="Odlomakpopisa1"/>
        <w:spacing w:after="0" w:line="340" w:lineRule="exact"/>
        <w:ind w:left="0" w:firstLine="426"/>
        <w:jc w:val="both"/>
        <w:rPr>
          <w:rFonts w:ascii="Cambria" w:hAnsi="Cambria" w:cs="Cambria"/>
          <w:sz w:val="23"/>
          <w:szCs w:val="23"/>
        </w:rPr>
      </w:pPr>
      <w:r w:rsidRPr="00B7291A">
        <w:rPr>
          <w:rFonts w:ascii="Cambria" w:hAnsi="Cambria" w:cs="Cambria"/>
          <w:sz w:val="23"/>
          <w:szCs w:val="23"/>
        </w:rPr>
        <w:t>U cilju stvaranja uvjeta za poticanje gospodarskog razvoja, s naglaskom na važnost brendiranja ruralnog područja, Ličko-senjska županija je u rujnu 2015. godine pristupila Sporazumu o partnerstvu i suradnji na projektu INTEGRA LIKA 2020, radi definiranja strateških ciljeva i prioriteta razvoja područja LAG-a Lika za razdoblje 2015.-2020. godine u skladu s lokalnim, županijskim, nacionalnim i europskim strateškim dokumentima te predlaganja i provedbe razvojnih projekata ruralnog razvoja.</w:t>
      </w:r>
    </w:p>
    <w:p w:rsidR="00A818A0" w:rsidRPr="00B7291A" w:rsidRDefault="00A818A0" w:rsidP="00BF1BCE">
      <w:pPr>
        <w:tabs>
          <w:tab w:val="left" w:pos="360"/>
        </w:tabs>
        <w:spacing w:line="340" w:lineRule="exact"/>
        <w:jc w:val="both"/>
        <w:rPr>
          <w:rFonts w:ascii="Cambria" w:hAnsi="Cambria" w:cs="Cambria"/>
          <w:sz w:val="23"/>
          <w:szCs w:val="23"/>
        </w:rPr>
      </w:pPr>
      <w:r w:rsidRPr="00B7291A">
        <w:rPr>
          <w:rFonts w:ascii="Cambria" w:hAnsi="Cambria" w:cs="Cambria"/>
          <w:sz w:val="23"/>
          <w:szCs w:val="23"/>
        </w:rPr>
        <w:tab/>
        <w:t>Sukladno «Programu energetske učinkovitosti u neposrednoj potrošnji energije Ličko-senjske županije 2014.-2016. godine», Ličko-senjska županija se uključila 2014. godine u provedbu Programa povećanja energetske učinkovitosti obiteljskih kuća Fonda za zaštitu okoliša i energetsku učinkovitosti na svom području, kojim je osigurano 1 mil. kn za energetsku obnovu obiteljskih kuća na području Županije.</w:t>
      </w:r>
    </w:p>
    <w:p w:rsidR="00A818A0" w:rsidRPr="00042C8D" w:rsidRDefault="00A818A0" w:rsidP="00BF1BCE">
      <w:pPr>
        <w:pStyle w:val="Tijeloteksta"/>
        <w:tabs>
          <w:tab w:val="left" w:pos="540"/>
        </w:tabs>
        <w:spacing w:line="340" w:lineRule="exact"/>
        <w:rPr>
          <w:rFonts w:ascii="Cambria" w:hAnsi="Cambria" w:cs="Cambria"/>
          <w:i w:val="0"/>
          <w:sz w:val="23"/>
          <w:szCs w:val="23"/>
          <w:lang w:eastAsia="en-US"/>
        </w:rPr>
      </w:pPr>
      <w:r w:rsidRPr="00B7291A">
        <w:rPr>
          <w:rFonts w:ascii="Cambria" w:hAnsi="Cambria" w:cs="Cambria"/>
          <w:sz w:val="23"/>
          <w:szCs w:val="23"/>
          <w:lang w:eastAsia="en-US"/>
        </w:rPr>
        <w:tab/>
      </w:r>
      <w:r w:rsidRPr="00042C8D">
        <w:rPr>
          <w:rFonts w:ascii="Cambria" w:hAnsi="Cambria" w:cs="Cambria"/>
          <w:i w:val="0"/>
          <w:sz w:val="23"/>
          <w:szCs w:val="23"/>
          <w:lang w:eastAsia="en-US"/>
        </w:rPr>
        <w:t xml:space="preserve">U </w:t>
      </w:r>
      <w:proofErr w:type="spellStart"/>
      <w:r w:rsidRPr="00042C8D">
        <w:rPr>
          <w:rFonts w:ascii="Cambria" w:hAnsi="Cambria" w:cs="Cambria"/>
          <w:i w:val="0"/>
          <w:sz w:val="23"/>
          <w:szCs w:val="23"/>
          <w:lang w:eastAsia="en-US"/>
        </w:rPr>
        <w:t>sklopu</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Programa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kreditiranja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poduzetništva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uz</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subvenciju</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kamata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koji</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Županija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provodi</w:t>
      </w:r>
      <w:proofErr w:type="spellEnd"/>
      <w:r w:rsidRPr="00042C8D">
        <w:rPr>
          <w:rFonts w:ascii="Cambria" w:hAnsi="Cambria" w:cs="Cambria"/>
          <w:i w:val="0"/>
          <w:sz w:val="23"/>
          <w:szCs w:val="23"/>
          <w:lang w:eastAsia="en-US"/>
        </w:rPr>
        <w:t xml:space="preserve"> </w:t>
      </w:r>
      <w:proofErr w:type="spellStart"/>
      <w:proofErr w:type="gramStart"/>
      <w:r w:rsidRPr="00042C8D">
        <w:rPr>
          <w:rFonts w:ascii="Cambria" w:hAnsi="Cambria" w:cs="Cambria"/>
          <w:i w:val="0"/>
          <w:sz w:val="23"/>
          <w:szCs w:val="23"/>
          <w:lang w:eastAsia="en-US"/>
        </w:rPr>
        <w:t>od</w:t>
      </w:r>
      <w:proofErr w:type="spellEnd"/>
      <w:proofErr w:type="gramEnd"/>
      <w:r w:rsidRPr="00042C8D">
        <w:rPr>
          <w:rFonts w:ascii="Cambria" w:hAnsi="Cambria" w:cs="Cambria"/>
          <w:i w:val="0"/>
          <w:sz w:val="23"/>
          <w:szCs w:val="23"/>
          <w:lang w:eastAsia="en-US"/>
        </w:rPr>
        <w:t xml:space="preserve"> 1997. </w:t>
      </w:r>
      <w:proofErr w:type="spellStart"/>
      <w:proofErr w:type="gramStart"/>
      <w:r w:rsidRPr="00042C8D">
        <w:rPr>
          <w:rFonts w:ascii="Cambria" w:hAnsi="Cambria" w:cs="Cambria"/>
          <w:i w:val="0"/>
          <w:sz w:val="23"/>
          <w:szCs w:val="23"/>
          <w:lang w:eastAsia="en-US"/>
        </w:rPr>
        <w:t>godine</w:t>
      </w:r>
      <w:proofErr w:type="spellEnd"/>
      <w:proofErr w:type="gram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nastavljeno</w:t>
      </w:r>
      <w:proofErr w:type="spellEnd"/>
      <w:r w:rsidRPr="00042C8D">
        <w:rPr>
          <w:rFonts w:ascii="Cambria" w:hAnsi="Cambria" w:cs="Cambria"/>
          <w:i w:val="0"/>
          <w:sz w:val="23"/>
          <w:szCs w:val="23"/>
          <w:lang w:eastAsia="en-US"/>
        </w:rPr>
        <w:t xml:space="preserve"> je </w:t>
      </w:r>
      <w:proofErr w:type="spellStart"/>
      <w:r w:rsidRPr="00042C8D">
        <w:rPr>
          <w:rFonts w:ascii="Cambria" w:hAnsi="Cambria" w:cs="Cambria"/>
          <w:i w:val="0"/>
          <w:sz w:val="23"/>
          <w:szCs w:val="23"/>
          <w:lang w:eastAsia="en-US"/>
        </w:rPr>
        <w:t>subvencioniranje</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kamatnih</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stopa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poduzetnicima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kroz</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kreditne</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linije</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iz</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ranijih</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godina</w:t>
      </w:r>
      <w:proofErr w:type="spellEnd"/>
      <w:r w:rsidRPr="00042C8D">
        <w:rPr>
          <w:rFonts w:ascii="Cambria" w:hAnsi="Cambria" w:cs="Cambria"/>
          <w:i w:val="0"/>
          <w:sz w:val="23"/>
          <w:szCs w:val="23"/>
          <w:lang w:eastAsia="en-US"/>
        </w:rPr>
        <w:t xml:space="preserve">, a </w:t>
      </w:r>
      <w:proofErr w:type="spellStart"/>
      <w:r w:rsidRPr="00042C8D">
        <w:rPr>
          <w:rFonts w:ascii="Cambria" w:hAnsi="Cambria" w:cs="Cambria"/>
          <w:i w:val="0"/>
          <w:sz w:val="23"/>
          <w:szCs w:val="23"/>
          <w:lang w:eastAsia="en-US"/>
        </w:rPr>
        <w:t>za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njihovu</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provedbu</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izdvajaju</w:t>
      </w:r>
      <w:proofErr w:type="spellEnd"/>
      <w:r w:rsidRPr="00042C8D">
        <w:rPr>
          <w:rFonts w:ascii="Cambria" w:hAnsi="Cambria" w:cs="Cambria"/>
          <w:i w:val="0"/>
          <w:sz w:val="23"/>
          <w:szCs w:val="23"/>
          <w:lang w:eastAsia="en-US"/>
        </w:rPr>
        <w:t xml:space="preserve"> se </w:t>
      </w:r>
      <w:proofErr w:type="spellStart"/>
      <w:r w:rsidRPr="00042C8D">
        <w:rPr>
          <w:rFonts w:ascii="Cambria" w:hAnsi="Cambria" w:cs="Cambria"/>
          <w:i w:val="0"/>
          <w:sz w:val="23"/>
          <w:szCs w:val="23"/>
          <w:lang w:eastAsia="en-US"/>
        </w:rPr>
        <w:t>značajna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financijska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sredstva</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iz</w:t>
      </w:r>
      <w:proofErr w:type="spellEnd"/>
      <w:r w:rsidRPr="00042C8D">
        <w:rPr>
          <w:rFonts w:ascii="Cambria" w:hAnsi="Cambria" w:cs="Cambria"/>
          <w:i w:val="0"/>
          <w:sz w:val="23"/>
          <w:szCs w:val="23"/>
          <w:lang w:eastAsia="en-US"/>
        </w:rPr>
        <w:t xml:space="preserve"> </w:t>
      </w:r>
      <w:proofErr w:type="spellStart"/>
      <w:r w:rsidRPr="00042C8D">
        <w:rPr>
          <w:rFonts w:ascii="Cambria" w:hAnsi="Cambria" w:cs="Cambria"/>
          <w:i w:val="0"/>
          <w:sz w:val="23"/>
          <w:szCs w:val="23"/>
          <w:lang w:eastAsia="en-US"/>
        </w:rPr>
        <w:t>Proračuna</w:t>
      </w:r>
      <w:proofErr w:type="spellEnd"/>
      <w:r w:rsidRPr="00042C8D">
        <w:rPr>
          <w:rFonts w:ascii="Cambria" w:hAnsi="Cambria" w:cs="Cambria"/>
          <w:i w:val="0"/>
          <w:sz w:val="23"/>
          <w:szCs w:val="23"/>
          <w:lang w:eastAsia="en-US"/>
        </w:rPr>
        <w:t xml:space="preserve">. </w:t>
      </w:r>
    </w:p>
    <w:p w:rsidR="00A818A0" w:rsidRPr="00B7291A" w:rsidRDefault="00A818A0" w:rsidP="00BF1BCE">
      <w:pPr>
        <w:spacing w:line="340" w:lineRule="exact"/>
        <w:ind w:firstLine="540"/>
        <w:jc w:val="both"/>
        <w:rPr>
          <w:rFonts w:ascii="Cambria" w:hAnsi="Cambria" w:cs="Cambria"/>
          <w:noProof/>
          <w:sz w:val="23"/>
          <w:szCs w:val="23"/>
        </w:rPr>
      </w:pPr>
      <w:r w:rsidRPr="00B7291A">
        <w:rPr>
          <w:rFonts w:ascii="Cambria" w:hAnsi="Cambria" w:cs="Cambria"/>
          <w:sz w:val="23"/>
          <w:szCs w:val="23"/>
        </w:rPr>
        <w:t xml:space="preserve">Provedba Programa mjera za unaprjeđenje poljoprivredne proizvodnje na području Ličko-senjske županije, vršena je </w:t>
      </w:r>
      <w:r w:rsidRPr="00B7291A">
        <w:rPr>
          <w:rFonts w:ascii="Cambria" w:hAnsi="Cambria" w:cs="Cambria"/>
          <w:noProof/>
          <w:sz w:val="23"/>
          <w:szCs w:val="23"/>
        </w:rPr>
        <w:t xml:space="preserve">kroz programe: </w:t>
      </w:r>
    </w:p>
    <w:p w:rsidR="00A818A0" w:rsidRPr="00B7291A" w:rsidRDefault="00A818A0" w:rsidP="00BF1BCE">
      <w:pPr>
        <w:spacing w:line="340" w:lineRule="exact"/>
        <w:ind w:firstLine="540"/>
        <w:jc w:val="both"/>
        <w:rPr>
          <w:rFonts w:ascii="Cambria" w:hAnsi="Cambria" w:cs="Cambria"/>
          <w:sz w:val="23"/>
          <w:szCs w:val="23"/>
        </w:rPr>
      </w:pPr>
      <w:r w:rsidRPr="00B7291A">
        <w:rPr>
          <w:rFonts w:ascii="Cambria" w:hAnsi="Cambria" w:cs="Cambria"/>
          <w:noProof/>
          <w:sz w:val="23"/>
          <w:szCs w:val="23"/>
        </w:rPr>
        <w:t xml:space="preserve">- </w:t>
      </w:r>
      <w:r w:rsidRPr="00B7291A">
        <w:rPr>
          <w:rFonts w:ascii="Cambria" w:hAnsi="Cambria" w:cs="Cambria"/>
          <w:sz w:val="23"/>
          <w:szCs w:val="23"/>
        </w:rPr>
        <w:t xml:space="preserve">program razvoja voćarstva, sudjelovanjem u projektu «Internacionalizacija agrara TOP 1000 poljoprivrede RH», predstavljanjem svojih prirodnih resursa, koji su temelj za organiziranje i unaprjeđenje poljoprivredne proizvodnje, </w:t>
      </w:r>
    </w:p>
    <w:p w:rsidR="00A818A0" w:rsidRPr="00B7291A" w:rsidRDefault="00A818A0" w:rsidP="00BF1BCE">
      <w:pPr>
        <w:spacing w:line="340" w:lineRule="exact"/>
        <w:ind w:firstLine="540"/>
        <w:jc w:val="both"/>
        <w:rPr>
          <w:rFonts w:ascii="Cambria" w:hAnsi="Cambria" w:cs="Cambria"/>
          <w:sz w:val="23"/>
          <w:szCs w:val="23"/>
        </w:rPr>
      </w:pPr>
      <w:r w:rsidRPr="00B7291A">
        <w:rPr>
          <w:rFonts w:ascii="Cambria" w:hAnsi="Cambria" w:cs="Cambria"/>
          <w:sz w:val="23"/>
          <w:szCs w:val="23"/>
        </w:rPr>
        <w:lastRenderedPageBreak/>
        <w:t xml:space="preserve">- program unaprjeđenja pčelarstva, s ciljem razvoja i unaprjeđenja pčelarstva na području Županije, osobito radi povećanja proizvodnje svih vrsta pčelinjih proizvoda, povećanja broja pčelara i poticanja njihovog udruživanja te podupiranja tržišne prepoznatljivosti meda proizvedenog na području Županije te </w:t>
      </w:r>
    </w:p>
    <w:p w:rsidR="00A818A0" w:rsidRPr="00B7291A" w:rsidRDefault="00A818A0" w:rsidP="00BF1BCE">
      <w:pPr>
        <w:tabs>
          <w:tab w:val="left" w:pos="709"/>
        </w:tabs>
        <w:spacing w:line="340" w:lineRule="exact"/>
        <w:ind w:firstLine="567"/>
        <w:jc w:val="both"/>
        <w:rPr>
          <w:rFonts w:ascii="Cambria" w:hAnsi="Cambria" w:cs="Cambria"/>
          <w:sz w:val="23"/>
          <w:szCs w:val="23"/>
        </w:rPr>
      </w:pPr>
      <w:r w:rsidRPr="00B7291A">
        <w:rPr>
          <w:rFonts w:ascii="Cambria" w:hAnsi="Cambria" w:cs="Cambria"/>
          <w:sz w:val="23"/>
          <w:szCs w:val="23"/>
        </w:rPr>
        <w:t>-program unaprjeđenja lovstva, donošenjem odluka o rasporedu sredstava za unaprjeđenje lovstva i potpisivanjem ugovora o sufinanciranju s podnositeljima zahtjeva koji su ispunili uvjete propisane u javnom pozivu.</w:t>
      </w:r>
    </w:p>
    <w:p w:rsidR="00A818A0" w:rsidRPr="00B7291A" w:rsidRDefault="00A818A0" w:rsidP="00BF1BCE">
      <w:pPr>
        <w:spacing w:line="120" w:lineRule="auto"/>
        <w:ind w:firstLine="539"/>
        <w:jc w:val="both"/>
        <w:rPr>
          <w:rFonts w:ascii="Cambria" w:hAnsi="Cambria" w:cs="Cambria"/>
          <w:sz w:val="23"/>
          <w:szCs w:val="23"/>
        </w:rPr>
      </w:pPr>
    </w:p>
    <w:p w:rsidR="00A818A0" w:rsidRPr="00B7291A" w:rsidRDefault="00A818A0" w:rsidP="00BF1BCE">
      <w:pPr>
        <w:spacing w:line="340" w:lineRule="exact"/>
        <w:ind w:firstLine="540"/>
        <w:jc w:val="both"/>
        <w:rPr>
          <w:rFonts w:ascii="Cambria" w:hAnsi="Cambria" w:cs="Cambria"/>
          <w:sz w:val="23"/>
          <w:szCs w:val="23"/>
        </w:rPr>
      </w:pPr>
      <w:r w:rsidRPr="00B7291A">
        <w:rPr>
          <w:rFonts w:ascii="Cambria" w:hAnsi="Cambria" w:cs="Cambria"/>
          <w:sz w:val="23"/>
          <w:szCs w:val="23"/>
        </w:rPr>
        <w:t>Osim toga, posebna pozornost usmjerena je i na povećanje standarda u zdravstvu, školstvu i drugim djelatnostima, kroz projekte kao što su: «Pomoć u kući starijim osobama», «Dnevni boravak i pomoć u kući», «Projekt sanacije južnog, istočnog i zapadnog pročelja s fasadnim otvorima nove zgrade Doma zdravlja Senj», «Projekt uređenja dijela prostora II. kata Internog odjela Opće bolnice Gospić», «Razvoj ljudskih potencijala» Europskog socijalnog fonda,  uključivanja pomoćnika u nastavi za učenike s teškoćama, «Promocija obrazovanja za poduzetništvo i obrt u Ličko-senjskoj županiji» u cilju razvoja poduzetništva i cjeloživotnog učenja, kao i projekt «e-Škole – uspostava sustava razvoja digitalno zrelih škola».</w:t>
      </w:r>
    </w:p>
    <w:p w:rsidR="00A818A0" w:rsidRPr="00B7291A" w:rsidRDefault="00A818A0" w:rsidP="00BF1BCE">
      <w:pPr>
        <w:spacing w:line="120" w:lineRule="auto"/>
        <w:ind w:firstLine="539"/>
        <w:jc w:val="both"/>
        <w:rPr>
          <w:rFonts w:ascii="Cambria" w:hAnsi="Cambria" w:cs="Cambria"/>
          <w:sz w:val="23"/>
          <w:szCs w:val="23"/>
        </w:rPr>
      </w:pPr>
    </w:p>
    <w:p w:rsidR="00A818A0" w:rsidRPr="00B7291A"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sz w:val="23"/>
          <w:szCs w:val="23"/>
        </w:rPr>
        <w:tab/>
        <w:t>Iz svega navedenog u ovom, kao i ranijim izvješćima o radu Župana, promatrano kroz zaokruženu cjelinu četverogodišnjeg pregleda ostvarenja funkcije Župana kao izravnog nositelja vlasti, vidljivo je da je nastavljena provedba politike regionalnog razvoja, politika ulaganja, poticanja zapošljavanja, gospodarskog rasta i razvoja te podizanja kvalitete života svih građana Ličko-senjske županije.</w:t>
      </w:r>
    </w:p>
    <w:p w:rsidR="00A818A0" w:rsidRDefault="00A818A0" w:rsidP="00BF1BCE">
      <w:pPr>
        <w:tabs>
          <w:tab w:val="left" w:pos="399"/>
        </w:tabs>
        <w:spacing w:line="120" w:lineRule="auto"/>
        <w:jc w:val="both"/>
        <w:rPr>
          <w:rFonts w:ascii="Cambria" w:hAnsi="Cambria" w:cs="Cambria"/>
          <w:sz w:val="23"/>
          <w:szCs w:val="23"/>
        </w:rPr>
      </w:pPr>
      <w:r w:rsidRPr="00B7291A">
        <w:rPr>
          <w:rFonts w:ascii="Cambria" w:hAnsi="Cambria" w:cs="Cambria"/>
          <w:sz w:val="23"/>
          <w:szCs w:val="23"/>
        </w:rPr>
        <w:tab/>
      </w:r>
    </w:p>
    <w:p w:rsidR="00A818A0" w:rsidRPr="00B7291A" w:rsidRDefault="00A818A0" w:rsidP="00BF1BCE">
      <w:pPr>
        <w:tabs>
          <w:tab w:val="left" w:pos="399"/>
        </w:tabs>
        <w:spacing w:line="340" w:lineRule="exact"/>
        <w:jc w:val="both"/>
        <w:rPr>
          <w:rFonts w:ascii="Cambria" w:hAnsi="Cambria" w:cs="Cambria"/>
          <w:sz w:val="23"/>
          <w:szCs w:val="23"/>
        </w:rPr>
      </w:pPr>
      <w:r>
        <w:rPr>
          <w:rFonts w:ascii="Cambria" w:hAnsi="Cambria" w:cs="Cambria"/>
          <w:sz w:val="23"/>
          <w:szCs w:val="23"/>
        </w:rPr>
        <w:tab/>
      </w:r>
      <w:r w:rsidRPr="00B7291A">
        <w:rPr>
          <w:rFonts w:ascii="Cambria" w:hAnsi="Cambria" w:cs="Cambria"/>
          <w:sz w:val="23"/>
          <w:szCs w:val="23"/>
        </w:rPr>
        <w:t>Isto tako, valja istaknuti da su ostvareni rezultati postignuti zajedničkim radom upravnih tijela, ustanova i trgovačkih društava, sve uz neophodnu suradnju sa  Županijskom skupštinom.</w:t>
      </w:r>
    </w:p>
    <w:p w:rsidR="00A818A0" w:rsidRDefault="00A818A0" w:rsidP="00BF1BCE">
      <w:pPr>
        <w:tabs>
          <w:tab w:val="left" w:pos="399"/>
        </w:tabs>
        <w:spacing w:line="340" w:lineRule="exact"/>
        <w:jc w:val="both"/>
        <w:rPr>
          <w:rFonts w:ascii="Cambria" w:hAnsi="Cambria" w:cs="Cambria"/>
          <w:sz w:val="23"/>
          <w:szCs w:val="23"/>
        </w:rPr>
      </w:pPr>
      <w:r w:rsidRPr="00B7291A">
        <w:rPr>
          <w:rFonts w:ascii="Cambria" w:hAnsi="Cambria" w:cs="Cambria"/>
          <w:sz w:val="23"/>
          <w:szCs w:val="23"/>
        </w:rPr>
        <w:tab/>
        <w:t>Upravna tijela Županije redovito informiraju Župana o svom radu, a poznate su odlične ocjene Ličko-senjske županije po pitanju transparentnosti, kada je od Instituta za javne financije RH dobiveno priznanje za najtransparentniji županijski proračun, što znači da se radilo transparentno i racionalno.</w:t>
      </w:r>
    </w:p>
    <w:p w:rsidR="00A818A0" w:rsidRDefault="00A818A0" w:rsidP="00BF1BCE">
      <w:pPr>
        <w:tabs>
          <w:tab w:val="left" w:pos="399"/>
        </w:tabs>
        <w:spacing w:line="120" w:lineRule="auto"/>
        <w:jc w:val="both"/>
        <w:rPr>
          <w:rFonts w:ascii="Cambria" w:hAnsi="Cambria" w:cs="Cambria"/>
          <w:sz w:val="23"/>
          <w:szCs w:val="23"/>
        </w:rPr>
      </w:pPr>
    </w:p>
    <w:p w:rsidR="00A818A0" w:rsidRPr="00B7291A" w:rsidRDefault="00A818A0" w:rsidP="00BF1BCE">
      <w:pPr>
        <w:tabs>
          <w:tab w:val="left" w:pos="399"/>
        </w:tabs>
        <w:spacing w:line="120" w:lineRule="auto"/>
        <w:jc w:val="both"/>
        <w:rPr>
          <w:rFonts w:ascii="Cambria" w:hAnsi="Cambria" w:cs="Cambria"/>
          <w:sz w:val="23"/>
          <w:szCs w:val="23"/>
        </w:rPr>
      </w:pPr>
    </w:p>
    <w:p w:rsidR="00A818A0" w:rsidRPr="001E6B14" w:rsidRDefault="00A818A0" w:rsidP="00BF1BCE">
      <w:pPr>
        <w:tabs>
          <w:tab w:val="left" w:pos="399"/>
        </w:tabs>
        <w:spacing w:line="340" w:lineRule="exact"/>
        <w:jc w:val="both"/>
        <w:rPr>
          <w:rFonts w:ascii="Cambria" w:hAnsi="Cambria" w:cs="Cambria"/>
          <w:color w:val="000000"/>
          <w:sz w:val="23"/>
          <w:szCs w:val="23"/>
        </w:rPr>
      </w:pPr>
      <w:r w:rsidRPr="00B7291A">
        <w:rPr>
          <w:rFonts w:ascii="Cambria" w:hAnsi="Cambria" w:cs="Cambria"/>
          <w:sz w:val="23"/>
          <w:szCs w:val="23"/>
        </w:rPr>
        <w:tab/>
        <w:t xml:space="preserve">U tom pogledu, s ciljem utvrđivanja jasne vizije Županije, predstoji rad i suradnja svih županijskih tijela na donošenju nove Županijske razvojne strategije i s njom povezanih dokumenata, u cilju </w:t>
      </w:r>
      <w:r w:rsidRPr="00B7291A">
        <w:rPr>
          <w:rFonts w:ascii="Cambria" w:hAnsi="Cambria" w:cs="Cambria"/>
          <w:color w:val="000000"/>
          <w:sz w:val="23"/>
          <w:szCs w:val="23"/>
        </w:rPr>
        <w:t>povećanja konkurentnosti Županije pri aplikaciji na EU fondove, korištenju njenih prirodnih resursa uz neophodne poticajne mjere, radi stvaranja pretpostavki jačeg gospodarskog razvoja sljedeći politiku ravnomjernog regionalnog razvoja RH, a time i Ličko-senjske županije u cjelini.</w:t>
      </w:r>
      <w:r w:rsidRPr="00B7291A">
        <w:rPr>
          <w:rFonts w:ascii="Cambria" w:hAnsi="Cambria" w:cs="Cambria"/>
          <w:b/>
          <w:bCs/>
          <w:sz w:val="23"/>
          <w:szCs w:val="23"/>
        </w:rPr>
        <w:tab/>
      </w:r>
      <w:r w:rsidRPr="00B7291A">
        <w:rPr>
          <w:rFonts w:ascii="Cambria" w:hAnsi="Cambria" w:cs="Cambria"/>
          <w:b/>
          <w:bCs/>
          <w:sz w:val="23"/>
          <w:szCs w:val="23"/>
        </w:rPr>
        <w:tab/>
        <w:t xml:space="preserve">                 </w:t>
      </w:r>
    </w:p>
    <w:p w:rsidR="00A818A0" w:rsidRDefault="00A818A0" w:rsidP="00BF1BCE">
      <w:pPr>
        <w:tabs>
          <w:tab w:val="left" w:pos="399"/>
        </w:tabs>
        <w:spacing w:line="120" w:lineRule="auto"/>
        <w:jc w:val="both"/>
        <w:rPr>
          <w:rFonts w:ascii="Cambria" w:hAnsi="Cambria" w:cs="Cambria"/>
          <w:b/>
          <w:bCs/>
          <w:sz w:val="23"/>
          <w:szCs w:val="23"/>
        </w:rPr>
      </w:pPr>
      <w:r w:rsidRPr="00B7291A">
        <w:rPr>
          <w:rFonts w:ascii="Cambria" w:hAnsi="Cambria" w:cs="Cambria"/>
          <w:b/>
          <w:bCs/>
          <w:sz w:val="23"/>
          <w:szCs w:val="23"/>
        </w:rPr>
        <w:t xml:space="preserve">  </w:t>
      </w:r>
    </w:p>
    <w:p w:rsidR="00A818A0" w:rsidRPr="00A445D9" w:rsidRDefault="00A818A0" w:rsidP="00BF1BCE">
      <w:pPr>
        <w:tabs>
          <w:tab w:val="left" w:pos="399"/>
        </w:tabs>
        <w:spacing w:line="340" w:lineRule="exact"/>
        <w:jc w:val="both"/>
        <w:rPr>
          <w:rFonts w:ascii="Cambria" w:hAnsi="Cambria" w:cs="Cambria"/>
          <w:b/>
          <w:bCs/>
          <w:sz w:val="24"/>
          <w:szCs w:val="24"/>
        </w:rPr>
      </w:pP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Pr>
          <w:rFonts w:ascii="Cambria" w:hAnsi="Cambria" w:cs="Cambria"/>
          <w:b/>
          <w:bCs/>
          <w:sz w:val="23"/>
          <w:szCs w:val="23"/>
        </w:rPr>
        <w:tab/>
      </w:r>
      <w:r w:rsidRPr="00A445D9">
        <w:rPr>
          <w:rFonts w:ascii="Cambria" w:hAnsi="Cambria" w:cs="Cambria"/>
          <w:b/>
          <w:bCs/>
          <w:sz w:val="24"/>
          <w:szCs w:val="24"/>
        </w:rPr>
        <w:t xml:space="preserve">                                 Ž U P A N</w:t>
      </w:r>
    </w:p>
    <w:p w:rsidR="00A818A0" w:rsidRPr="00B7291A" w:rsidRDefault="00A818A0" w:rsidP="00BF1BCE">
      <w:pPr>
        <w:tabs>
          <w:tab w:val="left" w:pos="399"/>
        </w:tabs>
        <w:spacing w:line="120" w:lineRule="auto"/>
        <w:jc w:val="both"/>
        <w:rPr>
          <w:rFonts w:ascii="Cambria" w:hAnsi="Cambria" w:cs="Cambria"/>
          <w:b/>
          <w:bCs/>
          <w:sz w:val="23"/>
          <w:szCs w:val="23"/>
        </w:rPr>
      </w:pPr>
    </w:p>
    <w:p w:rsidR="00A818A0" w:rsidRPr="00B7291A" w:rsidRDefault="00A818A0" w:rsidP="00BF1BCE">
      <w:pPr>
        <w:spacing w:line="340" w:lineRule="exact"/>
        <w:ind w:left="5387"/>
        <w:rPr>
          <w:rFonts w:ascii="Cambria" w:hAnsi="Cambria" w:cs="Cambria"/>
          <w:sz w:val="23"/>
          <w:szCs w:val="23"/>
        </w:rPr>
      </w:pPr>
      <w:r>
        <w:rPr>
          <w:rFonts w:ascii="Cambria" w:hAnsi="Cambria" w:cs="Cambria"/>
          <w:sz w:val="23"/>
          <w:szCs w:val="23"/>
        </w:rPr>
        <w:t xml:space="preserve">                      Milan Kolić, v.r.</w:t>
      </w:r>
    </w:p>
    <w:p w:rsidR="00A818A0" w:rsidRPr="00B7291A" w:rsidRDefault="00A818A0" w:rsidP="00BF1BCE">
      <w:pPr>
        <w:spacing w:line="340" w:lineRule="exact"/>
        <w:jc w:val="both"/>
        <w:rPr>
          <w:rFonts w:ascii="Cambria" w:hAnsi="Cambria" w:cs="Cambria"/>
          <w:sz w:val="23"/>
          <w:szCs w:val="23"/>
        </w:rPr>
      </w:pPr>
    </w:p>
    <w:p w:rsidR="00A818A0" w:rsidRDefault="00A818A0">
      <w:pPr>
        <w:rPr>
          <w:rFonts w:cs="Times New Roman"/>
        </w:rPr>
      </w:pPr>
    </w:p>
    <w:sectPr w:rsidR="00A818A0" w:rsidSect="00F607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81" w:rsidRDefault="00815881" w:rsidP="00F63463">
      <w:pPr>
        <w:rPr>
          <w:rFonts w:cs="Times New Roman"/>
        </w:rPr>
      </w:pPr>
      <w:r>
        <w:rPr>
          <w:rFonts w:cs="Times New Roman"/>
        </w:rPr>
        <w:separator/>
      </w:r>
    </w:p>
  </w:endnote>
  <w:endnote w:type="continuationSeparator" w:id="0">
    <w:p w:rsidR="00815881" w:rsidRDefault="00815881" w:rsidP="00F634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A0" w:rsidRDefault="00A818A0">
    <w:pPr>
      <w:pStyle w:val="Podnoj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81" w:rsidRDefault="00815881" w:rsidP="00F63463">
      <w:pPr>
        <w:rPr>
          <w:rFonts w:cs="Times New Roman"/>
        </w:rPr>
      </w:pPr>
      <w:r>
        <w:rPr>
          <w:rFonts w:cs="Times New Roman"/>
        </w:rPr>
        <w:separator/>
      </w:r>
    </w:p>
  </w:footnote>
  <w:footnote w:type="continuationSeparator" w:id="0">
    <w:p w:rsidR="00815881" w:rsidRDefault="00815881" w:rsidP="00F6346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A0" w:rsidRDefault="00A818A0">
    <w:pPr>
      <w:pStyle w:val="Zaglavlje"/>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3FCC"/>
    <w:multiLevelType w:val="hybridMultilevel"/>
    <w:tmpl w:val="CBB8D5B0"/>
    <w:lvl w:ilvl="0" w:tplc="D768383C">
      <w:numFmt w:val="bullet"/>
      <w:lvlText w:val="-"/>
      <w:lvlJc w:val="left"/>
      <w:pPr>
        <w:ind w:left="2062" w:hanging="360"/>
      </w:pPr>
      <w:rPr>
        <w:rFonts w:ascii="Bookman Old Style" w:eastAsia="Times New Roman" w:hAnsi="Bookman Old Style"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1">
    <w:nsid w:val="59AA2852"/>
    <w:multiLevelType w:val="hybridMultilevel"/>
    <w:tmpl w:val="B43E35BE"/>
    <w:lvl w:ilvl="0" w:tplc="2E8E72E8">
      <w:start w:val="1"/>
      <w:numFmt w:val="bullet"/>
      <w:lvlText w:val="-"/>
      <w:lvlJc w:val="left"/>
      <w:pPr>
        <w:ind w:left="360" w:hanging="360"/>
      </w:pPr>
      <w:rPr>
        <w:rFonts w:ascii="Times New Roman" w:eastAsia="Times New Roman" w:hAnsi="Times New Roman" w:hint="default"/>
        <w:b/>
        <w:bCs/>
        <w:color w:val="auto"/>
      </w:rPr>
    </w:lvl>
    <w:lvl w:ilvl="1" w:tplc="041A0003">
      <w:start w:val="1"/>
      <w:numFmt w:val="decimal"/>
      <w:lvlText w:val="%2."/>
      <w:lvlJc w:val="left"/>
      <w:pPr>
        <w:tabs>
          <w:tab w:val="num" w:pos="360"/>
        </w:tabs>
        <w:ind w:left="36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962"/>
    <w:rsid w:val="00004980"/>
    <w:rsid w:val="00010952"/>
    <w:rsid w:val="00040943"/>
    <w:rsid w:val="00042C8D"/>
    <w:rsid w:val="00056FB1"/>
    <w:rsid w:val="00057C50"/>
    <w:rsid w:val="000A58BA"/>
    <w:rsid w:val="000A7D1D"/>
    <w:rsid w:val="000B2AD8"/>
    <w:rsid w:val="000B3090"/>
    <w:rsid w:val="000B3EA9"/>
    <w:rsid w:val="000D42AF"/>
    <w:rsid w:val="000E34B6"/>
    <w:rsid w:val="00100C83"/>
    <w:rsid w:val="00104AA0"/>
    <w:rsid w:val="00115887"/>
    <w:rsid w:val="001C0D05"/>
    <w:rsid w:val="001E6B14"/>
    <w:rsid w:val="002765CF"/>
    <w:rsid w:val="0029148F"/>
    <w:rsid w:val="002A24F1"/>
    <w:rsid w:val="002C02E8"/>
    <w:rsid w:val="002F34C1"/>
    <w:rsid w:val="002F3CB5"/>
    <w:rsid w:val="0032577C"/>
    <w:rsid w:val="00337AFF"/>
    <w:rsid w:val="00343C2B"/>
    <w:rsid w:val="00373EF5"/>
    <w:rsid w:val="003A2A5C"/>
    <w:rsid w:val="003E11B4"/>
    <w:rsid w:val="003F20B2"/>
    <w:rsid w:val="004037FD"/>
    <w:rsid w:val="004050BB"/>
    <w:rsid w:val="00453CEC"/>
    <w:rsid w:val="004C78A3"/>
    <w:rsid w:val="004D531D"/>
    <w:rsid w:val="00606B90"/>
    <w:rsid w:val="00620861"/>
    <w:rsid w:val="00645E94"/>
    <w:rsid w:val="006B1E34"/>
    <w:rsid w:val="00707B06"/>
    <w:rsid w:val="00735962"/>
    <w:rsid w:val="00742163"/>
    <w:rsid w:val="00765654"/>
    <w:rsid w:val="007A765E"/>
    <w:rsid w:val="007B551A"/>
    <w:rsid w:val="007C07E4"/>
    <w:rsid w:val="0081423D"/>
    <w:rsid w:val="00815881"/>
    <w:rsid w:val="00817202"/>
    <w:rsid w:val="00821C29"/>
    <w:rsid w:val="00836496"/>
    <w:rsid w:val="00875FBA"/>
    <w:rsid w:val="00891454"/>
    <w:rsid w:val="008C2D50"/>
    <w:rsid w:val="008F216C"/>
    <w:rsid w:val="00920D5C"/>
    <w:rsid w:val="00951F27"/>
    <w:rsid w:val="00980868"/>
    <w:rsid w:val="009D537D"/>
    <w:rsid w:val="009F7C0F"/>
    <w:rsid w:val="00A27F3E"/>
    <w:rsid w:val="00A32E4E"/>
    <w:rsid w:val="00A445D9"/>
    <w:rsid w:val="00A818A0"/>
    <w:rsid w:val="00AA0B33"/>
    <w:rsid w:val="00AF4B7B"/>
    <w:rsid w:val="00B0340F"/>
    <w:rsid w:val="00B1380F"/>
    <w:rsid w:val="00B7291A"/>
    <w:rsid w:val="00BF1BCE"/>
    <w:rsid w:val="00C4085E"/>
    <w:rsid w:val="00C425EF"/>
    <w:rsid w:val="00C5039F"/>
    <w:rsid w:val="00C92CF8"/>
    <w:rsid w:val="00CB2854"/>
    <w:rsid w:val="00CE5618"/>
    <w:rsid w:val="00CF1537"/>
    <w:rsid w:val="00D866EF"/>
    <w:rsid w:val="00E21C43"/>
    <w:rsid w:val="00E3652C"/>
    <w:rsid w:val="00F05596"/>
    <w:rsid w:val="00F41861"/>
    <w:rsid w:val="00F607F8"/>
    <w:rsid w:val="00F63463"/>
    <w:rsid w:val="00F97AB6"/>
    <w:rsid w:val="00FF11A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62"/>
    <w:rPr>
      <w:rFonts w:ascii="Sylfaen" w:eastAsia="Times New Roman" w:hAnsi="Sylfaen" w:cs="Sylfaen"/>
      <w:sz w:val="25"/>
      <w:szCs w:val="25"/>
    </w:rPr>
  </w:style>
  <w:style w:type="paragraph" w:styleId="Naslov1">
    <w:name w:val="heading 1"/>
    <w:basedOn w:val="Normal"/>
    <w:next w:val="Normal"/>
    <w:link w:val="Naslov1Char"/>
    <w:uiPriority w:val="99"/>
    <w:qFormat/>
    <w:locked/>
    <w:rsid w:val="00BF1BCE"/>
    <w:pPr>
      <w:keepNext/>
      <w:spacing w:before="240" w:after="60"/>
      <w:outlineLvl w:val="0"/>
    </w:pPr>
    <w:rPr>
      <w:rFonts w:ascii="Arial" w:hAnsi="Arial" w:cs="Arial"/>
      <w:b/>
      <w:bCs/>
      <w:kern w:val="32"/>
      <w:sz w:val="32"/>
      <w:szCs w:val="32"/>
    </w:rPr>
  </w:style>
  <w:style w:type="paragraph" w:styleId="Naslov6">
    <w:name w:val="heading 6"/>
    <w:basedOn w:val="Normal"/>
    <w:next w:val="Normal"/>
    <w:link w:val="Naslov6Char"/>
    <w:uiPriority w:val="99"/>
    <w:qFormat/>
    <w:rsid w:val="00AA0B33"/>
    <w:pPr>
      <w:spacing w:before="240" w:after="60"/>
      <w:outlineLvl w:val="5"/>
    </w:pPr>
    <w:rPr>
      <w:rFonts w:ascii="Times New Roman" w:hAnsi="Times New Roman" w:cs="Times New Roman"/>
      <w:b/>
      <w:bCs/>
      <w:i/>
      <w:iCs/>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10952"/>
    <w:rPr>
      <w:rFonts w:ascii="Cambria" w:hAnsi="Cambria" w:cs="Cambria"/>
      <w:b/>
      <w:bCs/>
      <w:kern w:val="32"/>
      <w:sz w:val="32"/>
      <w:szCs w:val="32"/>
    </w:rPr>
  </w:style>
  <w:style w:type="character" w:customStyle="1" w:styleId="Naslov6Char">
    <w:name w:val="Naslov 6 Char"/>
    <w:basedOn w:val="Zadanifontodlomka"/>
    <w:link w:val="Naslov6"/>
    <w:uiPriority w:val="99"/>
    <w:locked/>
    <w:rsid w:val="00AA0B33"/>
    <w:rPr>
      <w:rFonts w:ascii="Times New Roman" w:hAnsi="Times New Roman" w:cs="Times New Roman"/>
      <w:b/>
      <w:bCs/>
      <w:i/>
      <w:iCs/>
      <w:lang w:val="en-GB"/>
    </w:rPr>
  </w:style>
  <w:style w:type="character" w:customStyle="1" w:styleId="BodyTextChar">
    <w:name w:val="Body Text Char"/>
    <w:aliases w:val="uvlaka 2 Char,Tijelo teksta1 Char,Body Text Indent 3 Char,uvlaka 3 Char,Body Text Indent 2 Char,Tijelo teksta11 Char,Tijelo teksta - uvlaka 21 Char"/>
    <w:uiPriority w:val="99"/>
    <w:locked/>
    <w:rsid w:val="00735962"/>
    <w:rPr>
      <w:rFonts w:ascii="Tahoma" w:hAnsi="Tahoma" w:cs="Tahoma"/>
      <w:i/>
      <w:iCs/>
      <w:lang w:val="en-AU"/>
    </w:rPr>
  </w:style>
  <w:style w:type="paragraph" w:styleId="Tijeloteksta">
    <w:name w:val="Body Text"/>
    <w:aliases w:val="uvlaka 2,Tijelo teksta1,Tijelo teksta - uvlaka 31,uvlaka 3,Tijelo teksta - uvlaka 21,Tijelo teksta11,Tijelo teksta - uvlaka 211"/>
    <w:basedOn w:val="Normal"/>
    <w:link w:val="TijelotekstaChar"/>
    <w:uiPriority w:val="99"/>
    <w:rsid w:val="00735962"/>
    <w:pPr>
      <w:spacing w:line="380" w:lineRule="atLeast"/>
      <w:jc w:val="both"/>
    </w:pPr>
    <w:rPr>
      <w:rFonts w:ascii="Tahoma" w:eastAsia="Calibri" w:hAnsi="Tahoma" w:cs="Tahoma"/>
      <w:i/>
      <w:iCs/>
      <w:sz w:val="20"/>
      <w:szCs w:val="20"/>
      <w:lang w:val="en-AU"/>
    </w:rPr>
  </w:style>
  <w:style w:type="character" w:customStyle="1" w:styleId="BodyTextChar1">
    <w:name w:val="Body Text Char1"/>
    <w:aliases w:val="uvlaka 2 Char1,Tijelo teksta1 Char1,Tijelo teksta - uvlaka 31 Char,uvlaka 3 Char1,Tijelo teksta - uvlaka 21 Char1,Tijelo teksta11 Char1,Tijelo teksta - uvlaka 211 Char"/>
    <w:basedOn w:val="Zadanifontodlomka"/>
    <w:link w:val="Tijeloteksta"/>
    <w:uiPriority w:val="99"/>
    <w:semiHidden/>
    <w:locked/>
    <w:rsid w:val="00A27F3E"/>
    <w:rPr>
      <w:rFonts w:ascii="Sylfaen" w:hAnsi="Sylfaen" w:cs="Sylfaen"/>
      <w:sz w:val="25"/>
      <w:szCs w:val="25"/>
    </w:rPr>
  </w:style>
  <w:style w:type="character" w:customStyle="1" w:styleId="TijelotekstaChar">
    <w:name w:val="Tijelo teksta Char"/>
    <w:aliases w:val="uvlaka 2 Char2,Tijelo teksta1 Char2,Tijelo teksta - uvlaka 31 Char1,uvlaka 3 Char2,Tijelo teksta - uvlaka 21 Char2,Tijelo teksta11 Char2,Tijelo teksta - uvlaka 211 Char1"/>
    <w:basedOn w:val="Zadanifontodlomka"/>
    <w:link w:val="Tijeloteksta"/>
    <w:uiPriority w:val="99"/>
    <w:semiHidden/>
    <w:locked/>
    <w:rsid w:val="00735962"/>
    <w:rPr>
      <w:rFonts w:ascii="Sylfaen" w:hAnsi="Sylfaen" w:cs="Sylfaen"/>
      <w:sz w:val="24"/>
      <w:szCs w:val="24"/>
      <w:lang w:eastAsia="hr-HR"/>
    </w:rPr>
  </w:style>
  <w:style w:type="paragraph" w:styleId="Zaglavlje">
    <w:name w:val="header"/>
    <w:basedOn w:val="Normal"/>
    <w:link w:val="ZaglavljeChar"/>
    <w:uiPriority w:val="99"/>
    <w:semiHidden/>
    <w:rsid w:val="00735962"/>
    <w:pPr>
      <w:tabs>
        <w:tab w:val="center" w:pos="4536"/>
        <w:tab w:val="right" w:pos="9072"/>
      </w:tabs>
    </w:pPr>
  </w:style>
  <w:style w:type="character" w:customStyle="1" w:styleId="ZaglavljeChar">
    <w:name w:val="Zaglavlje Char"/>
    <w:basedOn w:val="Zadanifontodlomka"/>
    <w:link w:val="Zaglavlje"/>
    <w:uiPriority w:val="99"/>
    <w:semiHidden/>
    <w:locked/>
    <w:rsid w:val="00735962"/>
    <w:rPr>
      <w:rFonts w:ascii="Sylfaen" w:hAnsi="Sylfaen" w:cs="Sylfaen"/>
      <w:sz w:val="24"/>
      <w:szCs w:val="24"/>
      <w:lang w:eastAsia="hr-HR"/>
    </w:rPr>
  </w:style>
  <w:style w:type="paragraph" w:styleId="Podnoje">
    <w:name w:val="footer"/>
    <w:basedOn w:val="Normal"/>
    <w:link w:val="PodnojeChar"/>
    <w:uiPriority w:val="99"/>
    <w:rsid w:val="00735962"/>
    <w:pPr>
      <w:tabs>
        <w:tab w:val="center" w:pos="4536"/>
        <w:tab w:val="right" w:pos="9072"/>
      </w:tabs>
    </w:pPr>
  </w:style>
  <w:style w:type="character" w:customStyle="1" w:styleId="PodnojeChar">
    <w:name w:val="Podnožje Char"/>
    <w:basedOn w:val="Zadanifontodlomka"/>
    <w:link w:val="Podnoje"/>
    <w:uiPriority w:val="99"/>
    <w:locked/>
    <w:rsid w:val="00735962"/>
    <w:rPr>
      <w:rFonts w:ascii="Sylfaen" w:hAnsi="Sylfaen" w:cs="Sylfaen"/>
      <w:sz w:val="24"/>
      <w:szCs w:val="24"/>
      <w:lang w:eastAsia="hr-HR"/>
    </w:rPr>
  </w:style>
  <w:style w:type="character" w:styleId="Hiperveza">
    <w:name w:val="Hyperlink"/>
    <w:basedOn w:val="Zadanifontodlomka"/>
    <w:uiPriority w:val="99"/>
    <w:semiHidden/>
    <w:rsid w:val="00BF1BCE"/>
    <w:rPr>
      <w:color w:val="0000FF"/>
      <w:u w:val="single"/>
    </w:rPr>
  </w:style>
  <w:style w:type="paragraph" w:styleId="StandardWeb">
    <w:name w:val="Normal (Web)"/>
    <w:basedOn w:val="Normal"/>
    <w:uiPriority w:val="99"/>
    <w:rsid w:val="00BF1BCE"/>
    <w:pPr>
      <w:spacing w:before="100" w:beforeAutospacing="1" w:after="100" w:afterAutospacing="1"/>
    </w:pPr>
    <w:rPr>
      <w:rFonts w:ascii="Times New Roman" w:hAnsi="Times New Roman" w:cs="Times New Roman"/>
      <w:sz w:val="24"/>
      <w:szCs w:val="24"/>
    </w:rPr>
  </w:style>
  <w:style w:type="paragraph" w:styleId="Odlomakpopisa">
    <w:name w:val="List Paragraph"/>
    <w:basedOn w:val="Normal"/>
    <w:uiPriority w:val="99"/>
    <w:qFormat/>
    <w:rsid w:val="00BF1BCE"/>
    <w:pPr>
      <w:spacing w:after="200" w:line="276" w:lineRule="auto"/>
      <w:ind w:left="720"/>
    </w:pPr>
    <w:rPr>
      <w:rFonts w:ascii="Calibri" w:eastAsia="Calibri" w:hAnsi="Calibri" w:cs="Calibri"/>
      <w:sz w:val="22"/>
      <w:szCs w:val="22"/>
      <w:lang w:eastAsia="en-US"/>
    </w:rPr>
  </w:style>
  <w:style w:type="paragraph" w:customStyle="1" w:styleId="Odlomakpopisa1">
    <w:name w:val="Odlomak popisa1"/>
    <w:basedOn w:val="Normal"/>
    <w:uiPriority w:val="99"/>
    <w:rsid w:val="00BF1BCE"/>
    <w:pPr>
      <w:spacing w:after="200" w:line="276" w:lineRule="auto"/>
      <w:ind w:left="720"/>
    </w:pPr>
    <w:rPr>
      <w:rFonts w:ascii="Calibri" w:hAnsi="Calibri" w:cs="Calibri"/>
      <w:sz w:val="22"/>
      <w:szCs w:val="22"/>
    </w:rPr>
  </w:style>
  <w:style w:type="character" w:customStyle="1" w:styleId="apple-converted-space">
    <w:name w:val="apple-converted-space"/>
    <w:basedOn w:val="Zadanifontodlomka"/>
    <w:uiPriority w:val="99"/>
    <w:rsid w:val="00BF1BCE"/>
  </w:style>
  <w:style w:type="character" w:customStyle="1" w:styleId="text-meni">
    <w:name w:val="text-meni"/>
    <w:basedOn w:val="Zadanifontodlomka"/>
    <w:uiPriority w:val="99"/>
    <w:rsid w:val="00BF1BCE"/>
  </w:style>
  <w:style w:type="character" w:styleId="Naglaeno">
    <w:name w:val="Strong"/>
    <w:basedOn w:val="Zadanifontodlomka"/>
    <w:uiPriority w:val="99"/>
    <w:qFormat/>
    <w:locked/>
    <w:rsid w:val="00BF1B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ko-senjska.hr/images/stories/dokumenti/Program%20potpora%20poljoprivredi%202016-2020%20srpanja%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5317</Words>
  <Characters>30309</Characters>
  <Application>Microsoft Office Word</Application>
  <DocSecurity>0</DocSecurity>
  <Lines>252</Lines>
  <Paragraphs>71</Paragraphs>
  <ScaleCrop>false</ScaleCrop>
  <Company>Tajništvo Ličko-senjske županije</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 A J N I Š T V O</dc:title>
  <dc:subject/>
  <dc:creator>tajnistvo LSZ</dc:creator>
  <cp:keywords/>
  <dc:description/>
  <cp:lastModifiedBy>tajnistvo LSZ</cp:lastModifiedBy>
  <cp:revision>17</cp:revision>
  <cp:lastPrinted>2017-03-15T12:30:00Z</cp:lastPrinted>
  <dcterms:created xsi:type="dcterms:W3CDTF">2017-02-22T06:33:00Z</dcterms:created>
  <dcterms:modified xsi:type="dcterms:W3CDTF">2017-03-23T11:11:00Z</dcterms:modified>
</cp:coreProperties>
</file>