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BC" w:rsidRDefault="00AC56BC" w:rsidP="0029679F">
      <w:pPr>
        <w:pStyle w:val="Tijeloteksta"/>
        <w:spacing w:after="0" w:line="240" w:lineRule="exact"/>
        <w:rPr>
          <w:rFonts w:asciiTheme="majorHAnsi" w:hAnsiTheme="majorHAnsi" w:cs="Book Antiqua"/>
          <w:sz w:val="21"/>
          <w:szCs w:val="21"/>
          <w:lang w:val="hr-HR"/>
        </w:rPr>
      </w:pPr>
    </w:p>
    <w:p w:rsidR="00AC56BC" w:rsidRDefault="00AC56BC" w:rsidP="0029679F">
      <w:pPr>
        <w:pStyle w:val="Tijeloteksta"/>
        <w:spacing w:after="0" w:line="240" w:lineRule="exact"/>
        <w:rPr>
          <w:rFonts w:asciiTheme="majorHAnsi" w:hAnsiTheme="majorHAnsi" w:cs="Book Antiqua"/>
          <w:sz w:val="21"/>
          <w:szCs w:val="21"/>
          <w:lang w:val="hr-HR"/>
        </w:rPr>
      </w:pPr>
    </w:p>
    <w:p w:rsidR="00AC56BC" w:rsidRDefault="00AC56BC" w:rsidP="0029679F">
      <w:pPr>
        <w:pStyle w:val="Tijeloteksta"/>
        <w:spacing w:after="0" w:line="240" w:lineRule="exact"/>
        <w:rPr>
          <w:rFonts w:asciiTheme="majorHAnsi" w:hAnsiTheme="majorHAnsi" w:cs="Book Antiqua"/>
          <w:sz w:val="21"/>
          <w:szCs w:val="21"/>
          <w:lang w:val="hr-HR"/>
        </w:rPr>
      </w:pPr>
    </w:p>
    <w:p w:rsidR="0029679F" w:rsidRDefault="0029679F" w:rsidP="00C77825">
      <w:pPr>
        <w:pStyle w:val="Tijeloteksta"/>
        <w:spacing w:after="0" w:line="240" w:lineRule="exact"/>
        <w:rPr>
          <w:rFonts w:asciiTheme="majorHAnsi" w:hAnsiTheme="majorHAnsi" w:cs="Book Antiqua"/>
          <w:sz w:val="21"/>
          <w:szCs w:val="21"/>
          <w:lang w:val="hr-HR"/>
        </w:rPr>
      </w:pPr>
      <w:r>
        <w:rPr>
          <w:rFonts w:asciiTheme="majorHAnsi" w:hAnsiTheme="majorHAnsi" w:cs="Book Antiqua"/>
          <w:sz w:val="21"/>
          <w:szCs w:val="21"/>
          <w:lang w:val="hr-HR"/>
        </w:rPr>
        <w:t>ODBOR ZA PRORAČUN I FINANCIJE</w:t>
      </w:r>
    </w:p>
    <w:p w:rsidR="0029679F" w:rsidRDefault="0029679F" w:rsidP="00C77825">
      <w:pPr>
        <w:pStyle w:val="Tijeloteksta"/>
        <w:spacing w:after="0" w:line="240" w:lineRule="exact"/>
        <w:rPr>
          <w:rFonts w:asciiTheme="majorHAnsi" w:hAnsiTheme="majorHAnsi" w:cs="Book Antiqua"/>
          <w:sz w:val="21"/>
          <w:szCs w:val="21"/>
          <w:lang w:val="hr-HR"/>
        </w:rPr>
      </w:pPr>
      <w:r>
        <w:rPr>
          <w:rFonts w:asciiTheme="majorHAnsi" w:hAnsiTheme="majorHAnsi" w:cs="Book Antiqua"/>
          <w:sz w:val="21"/>
          <w:szCs w:val="21"/>
          <w:lang w:val="hr-HR"/>
        </w:rPr>
        <w:t>KLASA: 021-04/16-01/46</w:t>
      </w:r>
    </w:p>
    <w:p w:rsidR="0029679F" w:rsidRDefault="0029679F" w:rsidP="00C77825">
      <w:pPr>
        <w:pStyle w:val="Tijeloteksta"/>
        <w:spacing w:after="0" w:line="240" w:lineRule="exact"/>
        <w:rPr>
          <w:rFonts w:asciiTheme="majorHAnsi" w:hAnsiTheme="majorHAnsi" w:cs="Book Antiqua"/>
          <w:sz w:val="21"/>
          <w:szCs w:val="21"/>
          <w:lang w:val="hr-HR"/>
        </w:rPr>
      </w:pPr>
      <w:r>
        <w:rPr>
          <w:rFonts w:asciiTheme="majorHAnsi" w:hAnsiTheme="majorHAnsi" w:cs="Book Antiqua"/>
          <w:sz w:val="21"/>
          <w:szCs w:val="21"/>
          <w:lang w:val="hr-HR"/>
        </w:rPr>
        <w:t>URBROJ: 2125/1-01-16-01</w:t>
      </w:r>
    </w:p>
    <w:p w:rsidR="0029679F" w:rsidRDefault="0029679F" w:rsidP="00C77825">
      <w:pPr>
        <w:pStyle w:val="Tijeloteksta"/>
        <w:spacing w:after="0" w:line="240" w:lineRule="exact"/>
        <w:rPr>
          <w:rFonts w:asciiTheme="majorHAnsi" w:hAnsiTheme="majorHAnsi" w:cs="Book Antiqua"/>
          <w:sz w:val="21"/>
          <w:szCs w:val="21"/>
          <w:lang w:val="hr-HR"/>
        </w:rPr>
      </w:pPr>
      <w:r>
        <w:rPr>
          <w:rFonts w:asciiTheme="majorHAnsi" w:hAnsiTheme="majorHAnsi" w:cs="Book Antiqua"/>
          <w:sz w:val="21"/>
          <w:szCs w:val="21"/>
          <w:lang w:val="hr-HR"/>
        </w:rPr>
        <w:t>Gospić, 9. prosinca 2016. godine</w:t>
      </w:r>
    </w:p>
    <w:p w:rsidR="0029679F" w:rsidRDefault="0029679F" w:rsidP="0029679F">
      <w:pPr>
        <w:spacing w:after="0" w:line="300" w:lineRule="exact"/>
        <w:rPr>
          <w:rFonts w:asciiTheme="majorHAnsi" w:hAnsiTheme="majorHAnsi" w:cs="Book Antiqua"/>
          <w:sz w:val="21"/>
          <w:szCs w:val="21"/>
        </w:rPr>
      </w:pPr>
    </w:p>
    <w:p w:rsidR="0029679F" w:rsidRDefault="0029679F" w:rsidP="0029679F">
      <w:pPr>
        <w:pStyle w:val="Tijeloteksta"/>
        <w:spacing w:after="0" w:line="300" w:lineRule="exact"/>
        <w:ind w:firstLine="426"/>
        <w:jc w:val="both"/>
        <w:rPr>
          <w:rFonts w:asciiTheme="majorHAnsi" w:hAnsiTheme="majorHAnsi" w:cs="Book Antiqua"/>
          <w:b/>
          <w:bCs/>
          <w:lang w:val="hr-HR"/>
        </w:rPr>
      </w:pPr>
      <w:r>
        <w:rPr>
          <w:rFonts w:asciiTheme="majorHAnsi" w:hAnsiTheme="majorHAnsi" w:cs="Book Antiqua"/>
          <w:lang w:val="hr-HR"/>
        </w:rPr>
        <w:t xml:space="preserve">Na temelju članka 30. i 31. Poslovnika Županijske skupštine Ličko-senjske županije («Županijski glasnik» br. 11/09, 4/12, 4/13 i 6/13 – pročišćeni tekst i 14/13), sazivam </w:t>
      </w:r>
      <w:r w:rsidRPr="00D907A8">
        <w:rPr>
          <w:rFonts w:asciiTheme="majorHAnsi" w:hAnsiTheme="majorHAnsi" w:cs="Book Antiqua"/>
          <w:b/>
          <w:lang w:val="hr-HR"/>
        </w:rPr>
        <w:t>20.</w:t>
      </w:r>
      <w:r>
        <w:rPr>
          <w:rFonts w:asciiTheme="majorHAnsi" w:hAnsiTheme="majorHAnsi" w:cs="Book Antiqua"/>
          <w:b/>
          <w:bCs/>
          <w:lang w:val="hr-HR"/>
        </w:rPr>
        <w:t xml:space="preserve"> sjednicu Odbora za Proračun i financije, </w:t>
      </w:r>
      <w:r>
        <w:rPr>
          <w:rFonts w:asciiTheme="majorHAnsi" w:hAnsiTheme="majorHAnsi" w:cs="Book Antiqua"/>
          <w:lang w:val="hr-HR"/>
        </w:rPr>
        <w:t xml:space="preserve">koja će se održati </w:t>
      </w:r>
      <w:r w:rsidR="0004089B" w:rsidRPr="009430F1">
        <w:rPr>
          <w:rFonts w:asciiTheme="majorHAnsi" w:hAnsiTheme="majorHAnsi" w:cs="Book Antiqua"/>
          <w:b/>
          <w:lang w:val="hr-HR"/>
        </w:rPr>
        <w:t>19. prosinca</w:t>
      </w:r>
      <w:r w:rsidR="0004089B">
        <w:rPr>
          <w:rFonts w:asciiTheme="majorHAnsi" w:hAnsiTheme="majorHAnsi" w:cs="Book Antiqua"/>
          <w:lang w:val="hr-HR"/>
        </w:rPr>
        <w:t xml:space="preserve"> </w:t>
      </w:r>
      <w:r>
        <w:rPr>
          <w:rFonts w:asciiTheme="majorHAnsi" w:hAnsiTheme="majorHAnsi" w:cs="Book Antiqua"/>
          <w:b/>
          <w:bCs/>
          <w:lang w:val="hr-HR"/>
        </w:rPr>
        <w:t>2016. godine</w:t>
      </w:r>
      <w:r w:rsidR="0047525F">
        <w:rPr>
          <w:rFonts w:asciiTheme="majorHAnsi" w:hAnsiTheme="majorHAnsi" w:cs="Book Antiqua"/>
          <w:b/>
          <w:bCs/>
          <w:lang w:val="hr-HR"/>
        </w:rPr>
        <w:t xml:space="preserve"> </w:t>
      </w:r>
      <w:r>
        <w:rPr>
          <w:rFonts w:asciiTheme="majorHAnsi" w:hAnsiTheme="majorHAnsi" w:cs="Book Antiqua"/>
          <w:b/>
          <w:bCs/>
          <w:lang w:val="hr-HR"/>
        </w:rPr>
        <w:t>(</w:t>
      </w:r>
      <w:r w:rsidR="009430F1">
        <w:rPr>
          <w:rFonts w:asciiTheme="majorHAnsi" w:hAnsiTheme="majorHAnsi" w:cs="Book Antiqua"/>
          <w:b/>
          <w:bCs/>
          <w:lang w:val="hr-HR"/>
        </w:rPr>
        <w:t>ponedjeljak</w:t>
      </w:r>
      <w:r>
        <w:rPr>
          <w:rFonts w:asciiTheme="majorHAnsi" w:hAnsiTheme="majorHAnsi" w:cs="Book Antiqua"/>
          <w:b/>
          <w:bCs/>
          <w:lang w:val="hr-HR"/>
        </w:rPr>
        <w:t xml:space="preserve">) u Gospiću, </w:t>
      </w:r>
      <w:proofErr w:type="spellStart"/>
      <w:r>
        <w:rPr>
          <w:rFonts w:asciiTheme="majorHAnsi" w:hAnsiTheme="majorHAnsi" w:cs="Book Antiqua"/>
          <w:b/>
          <w:bCs/>
          <w:lang w:val="hr-HR"/>
        </w:rPr>
        <w:t>dr</w:t>
      </w:r>
      <w:proofErr w:type="spellEnd"/>
      <w:r>
        <w:rPr>
          <w:rFonts w:asciiTheme="majorHAnsi" w:hAnsiTheme="majorHAnsi" w:cs="Book Antiqua"/>
          <w:b/>
          <w:bCs/>
          <w:lang w:val="hr-HR"/>
        </w:rPr>
        <w:t xml:space="preserve">. Franje Tuđmana 4 </w:t>
      </w:r>
      <w:r w:rsidR="0004089B">
        <w:rPr>
          <w:rFonts w:asciiTheme="majorHAnsi" w:hAnsiTheme="majorHAnsi" w:cs="Book Antiqua"/>
          <w:b/>
          <w:bCs/>
          <w:lang w:val="hr-HR"/>
        </w:rPr>
        <w:t>(</w:t>
      </w:r>
      <w:r w:rsidR="0004089B">
        <w:rPr>
          <w:rFonts w:asciiTheme="majorHAnsi" w:hAnsiTheme="majorHAnsi"/>
          <w:b/>
          <w:bCs/>
          <w:shadow/>
          <w:lang w:val="hr-HR"/>
        </w:rPr>
        <w:t>Kabinet župana – sala za sastanke</w:t>
      </w:r>
      <w:r w:rsidR="0004089B">
        <w:rPr>
          <w:rFonts w:asciiTheme="majorHAnsi" w:hAnsiTheme="majorHAnsi"/>
          <w:b/>
          <w:bCs/>
          <w:lang w:val="hr-HR"/>
        </w:rPr>
        <w:t>)</w:t>
      </w:r>
      <w:r w:rsidR="0004089B">
        <w:rPr>
          <w:rFonts w:asciiTheme="majorHAnsi" w:hAnsiTheme="majorHAnsi"/>
          <w:b/>
          <w:bCs/>
          <w:shadow/>
          <w:lang w:val="hr-HR"/>
        </w:rPr>
        <w:t xml:space="preserve"> </w:t>
      </w:r>
      <w:r>
        <w:rPr>
          <w:rFonts w:asciiTheme="majorHAnsi" w:hAnsiTheme="majorHAnsi" w:cs="Book Antiqua"/>
          <w:lang w:val="hr-HR"/>
        </w:rPr>
        <w:t xml:space="preserve">s početkom </w:t>
      </w:r>
      <w:r>
        <w:rPr>
          <w:rFonts w:asciiTheme="majorHAnsi" w:hAnsiTheme="majorHAnsi" w:cs="Book Antiqua"/>
          <w:b/>
          <w:lang w:val="hr-HR"/>
        </w:rPr>
        <w:t xml:space="preserve">u  </w:t>
      </w:r>
      <w:r w:rsidR="0004089B">
        <w:rPr>
          <w:rFonts w:asciiTheme="majorHAnsi" w:hAnsiTheme="majorHAnsi" w:cs="Book Antiqua"/>
          <w:b/>
          <w:lang w:val="hr-HR"/>
        </w:rPr>
        <w:t>9,00</w:t>
      </w:r>
      <w:r>
        <w:rPr>
          <w:rFonts w:asciiTheme="majorHAnsi" w:hAnsiTheme="majorHAnsi" w:cs="Book Antiqua"/>
          <w:b/>
          <w:bCs/>
          <w:lang w:val="hr-HR"/>
        </w:rPr>
        <w:t xml:space="preserve"> sati.</w:t>
      </w:r>
    </w:p>
    <w:p w:rsidR="0029679F" w:rsidRDefault="0029679F" w:rsidP="0029679F">
      <w:pPr>
        <w:pStyle w:val="Tijeloteksta"/>
        <w:spacing w:after="0" w:line="120" w:lineRule="auto"/>
        <w:ind w:firstLine="425"/>
        <w:jc w:val="both"/>
        <w:rPr>
          <w:rFonts w:asciiTheme="majorHAnsi" w:hAnsiTheme="majorHAnsi" w:cs="Book Antiqua"/>
          <w:b/>
          <w:bCs/>
          <w:lang w:val="hr-HR"/>
        </w:rPr>
      </w:pPr>
    </w:p>
    <w:p w:rsidR="0029679F" w:rsidRDefault="0029679F" w:rsidP="0029679F">
      <w:pPr>
        <w:pStyle w:val="Tijeloteksta"/>
        <w:spacing w:after="0" w:line="300" w:lineRule="exact"/>
        <w:ind w:firstLine="426"/>
        <w:rPr>
          <w:rFonts w:asciiTheme="majorHAnsi" w:hAnsiTheme="majorHAnsi" w:cs="Book Antiqua"/>
          <w:lang w:val="hr-HR"/>
        </w:rPr>
      </w:pPr>
      <w:r>
        <w:rPr>
          <w:rFonts w:asciiTheme="majorHAnsi" w:hAnsiTheme="majorHAnsi" w:cs="Book Antiqua"/>
          <w:lang w:val="hr-HR"/>
        </w:rPr>
        <w:t xml:space="preserve">Za sjednicu predlažem sljedeći </w:t>
      </w:r>
    </w:p>
    <w:p w:rsidR="0029679F" w:rsidRDefault="0029679F" w:rsidP="0029679F">
      <w:pPr>
        <w:pStyle w:val="Tijeloteksta"/>
        <w:spacing w:after="0" w:line="120" w:lineRule="auto"/>
        <w:ind w:firstLine="425"/>
        <w:rPr>
          <w:rFonts w:asciiTheme="majorHAnsi" w:hAnsiTheme="majorHAnsi" w:cs="Book Antiqua"/>
          <w:lang w:val="hr-HR"/>
        </w:rPr>
      </w:pPr>
    </w:p>
    <w:p w:rsidR="0029679F" w:rsidRDefault="0029679F" w:rsidP="0029679F">
      <w:pPr>
        <w:pStyle w:val="Naslov2"/>
        <w:spacing w:before="0" w:after="0" w:line="300" w:lineRule="exact"/>
        <w:jc w:val="center"/>
        <w:rPr>
          <w:rFonts w:asciiTheme="majorHAnsi" w:hAnsiTheme="majorHAnsi" w:cs="Book Antiqua"/>
          <w:i w:val="0"/>
          <w:iCs w:val="0"/>
          <w:sz w:val="24"/>
          <w:szCs w:val="24"/>
          <w:lang w:val="hr-HR"/>
        </w:rPr>
      </w:pPr>
      <w:r>
        <w:rPr>
          <w:rFonts w:asciiTheme="majorHAnsi" w:hAnsiTheme="majorHAnsi" w:cs="Book Antiqua"/>
          <w:i w:val="0"/>
          <w:iCs w:val="0"/>
          <w:sz w:val="24"/>
          <w:szCs w:val="24"/>
          <w:lang w:val="hr-HR"/>
        </w:rPr>
        <w:t>D n e v n i    r e d</w:t>
      </w:r>
    </w:p>
    <w:p w:rsidR="0029679F" w:rsidRDefault="0029679F" w:rsidP="0029679F">
      <w:pPr>
        <w:spacing w:after="0" w:line="120" w:lineRule="auto"/>
        <w:jc w:val="both"/>
        <w:rPr>
          <w:rFonts w:asciiTheme="majorHAnsi" w:hAnsiTheme="majorHAnsi"/>
        </w:rPr>
      </w:pPr>
    </w:p>
    <w:p w:rsidR="0029679F" w:rsidRDefault="0029679F" w:rsidP="0029679F">
      <w:pPr>
        <w:pStyle w:val="Odlomakpopisa"/>
        <w:numPr>
          <w:ilvl w:val="0"/>
          <w:numId w:val="1"/>
        </w:numPr>
        <w:spacing w:after="0" w:line="300" w:lineRule="exact"/>
        <w:jc w:val="both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>Usvajanje zapisnika sa 19. sjednice Odbora za Proračun i financije</w:t>
      </w:r>
    </w:p>
    <w:p w:rsidR="0029679F" w:rsidRDefault="0029679F" w:rsidP="0029679F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>
        <w:rPr>
          <w:rFonts w:asciiTheme="majorHAnsi" w:hAnsiTheme="majorHAnsi" w:cs="Book Antiqua"/>
        </w:rPr>
        <w:t xml:space="preserve">Razmatranje prijedloga Zaključka o primanju na znanje Izvješća o obavljenoj financijskoj reviziji Ličko-senjske županije za 2015. godinu s Planom provedbe naloga i preporuka  </w:t>
      </w:r>
    </w:p>
    <w:p w:rsidR="007652E0" w:rsidRDefault="007652E0" w:rsidP="007652E0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>
        <w:rPr>
          <w:rFonts w:asciiTheme="majorHAnsi" w:hAnsiTheme="majorHAnsi" w:cs="Book Antiqua"/>
        </w:rPr>
        <w:t xml:space="preserve">Razmatranje prijedloga Proračuna Ličko-senjske županije za 2017. godinu s projekcijama za 2018. i 2019. godinu </w:t>
      </w:r>
    </w:p>
    <w:p w:rsidR="007652E0" w:rsidRDefault="007652E0" w:rsidP="007652E0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>
        <w:rPr>
          <w:rFonts w:asciiTheme="majorHAnsi" w:hAnsiTheme="majorHAnsi" w:cs="Book Antiqua"/>
        </w:rPr>
        <w:t xml:space="preserve">Razmatranje prijedloga Zaključka o davanju suglasnosti na Financijski plan Županijske uprave za ceste Ličko-senjske županije za 2017. godinu s projekcijama za 2017. i 2018. godinu i Financijski plan projekata - investicija 2017.-2019. godine </w:t>
      </w:r>
    </w:p>
    <w:p w:rsidR="007652E0" w:rsidRDefault="007652E0" w:rsidP="007652E0">
      <w:pPr>
        <w:numPr>
          <w:ilvl w:val="0"/>
          <w:numId w:val="1"/>
        </w:numPr>
        <w:tabs>
          <w:tab w:val="left" w:pos="0"/>
          <w:tab w:val="left" w:pos="709"/>
        </w:tabs>
        <w:spacing w:after="0" w:line="300" w:lineRule="exact"/>
        <w:jc w:val="both"/>
        <w:rPr>
          <w:rFonts w:asciiTheme="majorHAnsi" w:hAnsiTheme="majorHAnsi" w:cs="Book Antiqua"/>
        </w:rPr>
      </w:pPr>
      <w:r w:rsidRPr="002060FA">
        <w:rPr>
          <w:rFonts w:asciiTheme="majorHAnsi" w:hAnsiTheme="majorHAnsi" w:cs="Book Antiqua"/>
        </w:rPr>
        <w:t xml:space="preserve">Razmatranje prijedloga Odluke o izvršavanju Proračuna Ličko-senjske županije za 2017. godinu </w:t>
      </w:r>
    </w:p>
    <w:p w:rsidR="0029679F" w:rsidRDefault="0029679F" w:rsidP="0029679F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Razmatranje prijedloga Programa javnih potreba za obavljanje djelatnosti Hrvatske gorske službe spašavanja Stanice Gospić za 2017.godinu </w:t>
      </w:r>
    </w:p>
    <w:p w:rsidR="0047525F" w:rsidRPr="00AD180A" w:rsidRDefault="00025934" w:rsidP="0047525F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Razmatranje prijedloga </w:t>
      </w:r>
      <w:r w:rsidR="0047525F">
        <w:rPr>
          <w:rFonts w:asciiTheme="majorHAnsi" w:hAnsiTheme="majorHAnsi" w:cs="Book Antiqua"/>
        </w:rPr>
        <w:t>Programa javnih potreba u tehničkoj kulturi Ličko-senjske županije u 2017. godini</w:t>
      </w:r>
    </w:p>
    <w:p w:rsidR="0047525F" w:rsidRPr="004F3E64" w:rsidRDefault="00025934" w:rsidP="0047525F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Razmatranje prijedloga </w:t>
      </w:r>
      <w:r w:rsidR="0047525F">
        <w:rPr>
          <w:rFonts w:asciiTheme="majorHAnsi" w:hAnsiTheme="majorHAnsi" w:cs="Book Antiqua"/>
        </w:rPr>
        <w:t>Odluke o načinu raspodjele sredstava namijenjenih financiranju Programa javnih potreba u sportu iz Proračuna Ličko-senjske županije za 2017. godinu</w:t>
      </w:r>
    </w:p>
    <w:p w:rsidR="006202D4" w:rsidRPr="00887BE2" w:rsidRDefault="00025934" w:rsidP="006202D4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 w:rsidRPr="00887BE2">
        <w:rPr>
          <w:rFonts w:asciiTheme="majorHAnsi" w:hAnsiTheme="majorHAnsi"/>
        </w:rPr>
        <w:t>Razmatranje prijedloga</w:t>
      </w:r>
      <w:r w:rsidR="006202D4" w:rsidRPr="00887BE2">
        <w:rPr>
          <w:rFonts w:asciiTheme="majorHAnsi" w:hAnsiTheme="majorHAnsi"/>
        </w:rPr>
        <w:t xml:space="preserve"> </w:t>
      </w:r>
      <w:r w:rsidR="006202D4" w:rsidRPr="00887BE2">
        <w:rPr>
          <w:rFonts w:asciiTheme="majorHAnsi" w:hAnsiTheme="majorHAnsi" w:cs="Book Antiqua"/>
        </w:rPr>
        <w:t>Odluke o načinu raspodjele sredstava namijenjenih financiranju Programa javnih potreba Društva Crvenog križa Ličko-senjske županije iz Proračuna Ličko-senjske županije za 2017. godinu</w:t>
      </w:r>
    </w:p>
    <w:p w:rsidR="006202D4" w:rsidRPr="00887BE2" w:rsidRDefault="006202D4" w:rsidP="006202D4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 w:rsidRPr="00887BE2">
        <w:rPr>
          <w:rFonts w:asciiTheme="majorHAnsi" w:hAnsiTheme="majorHAnsi"/>
        </w:rPr>
        <w:t>Razmatranje prijedloga</w:t>
      </w:r>
      <w:r w:rsidRPr="00887BE2">
        <w:rPr>
          <w:rFonts w:asciiTheme="majorHAnsi" w:hAnsiTheme="majorHAnsi" w:cs="Book Antiqua"/>
        </w:rPr>
        <w:t xml:space="preserve"> Odluke o načinu raspodjele sredstava namijenjenih financiranju programske podrške udruga proizašlih iz Domovinskog rata registriranih na području Ličko-senjske županije iz Proračuna Ličko-senjske županije za 2017. godinu</w:t>
      </w:r>
    </w:p>
    <w:p w:rsidR="006202D4" w:rsidRPr="00887BE2" w:rsidRDefault="006202D4" w:rsidP="006202D4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 w:rsidRPr="00887BE2">
        <w:rPr>
          <w:rFonts w:asciiTheme="majorHAnsi" w:hAnsiTheme="majorHAnsi"/>
        </w:rPr>
        <w:t xml:space="preserve">Razmatranje prijedloga </w:t>
      </w:r>
      <w:r w:rsidRPr="00887BE2">
        <w:rPr>
          <w:rFonts w:asciiTheme="majorHAnsi" w:hAnsiTheme="majorHAnsi" w:cs="Book Antiqua"/>
        </w:rPr>
        <w:t>Odluke o načinu raspodjele sredstava namijenjenih financiranju institucionalne  podrške udrugama registriranim na području Ličko-senjske županije iz Proračuna Ličko-senjske županije za 2017. godinu</w:t>
      </w:r>
    </w:p>
    <w:p w:rsidR="0047525F" w:rsidRPr="00887BE2" w:rsidRDefault="00025934" w:rsidP="0047525F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 w:rsidRPr="00887BE2">
        <w:rPr>
          <w:rFonts w:asciiTheme="majorHAnsi" w:hAnsiTheme="majorHAnsi"/>
          <w:color w:val="FF0000"/>
        </w:rPr>
        <w:t xml:space="preserve"> </w:t>
      </w:r>
      <w:r w:rsidRPr="00887BE2">
        <w:rPr>
          <w:rFonts w:asciiTheme="majorHAnsi" w:hAnsiTheme="majorHAnsi"/>
        </w:rPr>
        <w:t xml:space="preserve">Razmatranje prijedloga </w:t>
      </w:r>
      <w:r w:rsidR="0047525F" w:rsidRPr="00887BE2">
        <w:rPr>
          <w:rFonts w:asciiTheme="majorHAnsi" w:hAnsiTheme="majorHAnsi"/>
        </w:rPr>
        <w:t>Odluke o davanju suglasnosti na izdavanje zadužnice Agenciji za plaćanje u poljoprivredi, ribarstvu i ruralnom razvoju</w:t>
      </w:r>
    </w:p>
    <w:p w:rsidR="0029679F" w:rsidRDefault="00025934" w:rsidP="0029679F">
      <w:pPr>
        <w:numPr>
          <w:ilvl w:val="0"/>
          <w:numId w:val="1"/>
        </w:numPr>
        <w:tabs>
          <w:tab w:val="left" w:pos="0"/>
          <w:tab w:val="left" w:pos="709"/>
        </w:tabs>
        <w:spacing w:after="0" w:line="3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Razmatranje prijedloga </w:t>
      </w:r>
      <w:r w:rsidR="0029679F">
        <w:rPr>
          <w:rFonts w:asciiTheme="majorHAnsi" w:hAnsiTheme="majorHAnsi"/>
        </w:rPr>
        <w:t xml:space="preserve">Zaključka o neprihvaćanju ponude za prodaju nekretnina po pravu prvokupa na području NP </w:t>
      </w:r>
      <w:r w:rsidR="001C5577">
        <w:rPr>
          <w:rFonts w:asciiTheme="majorHAnsi" w:hAnsiTheme="majorHAnsi"/>
        </w:rPr>
        <w:t>«</w:t>
      </w:r>
      <w:r w:rsidR="0029679F">
        <w:rPr>
          <w:rFonts w:asciiTheme="majorHAnsi" w:hAnsiTheme="majorHAnsi"/>
        </w:rPr>
        <w:t>Plitvička Jezera</w:t>
      </w:r>
      <w:r w:rsidR="001C5577">
        <w:rPr>
          <w:rFonts w:asciiTheme="majorHAnsi" w:hAnsiTheme="majorHAnsi"/>
        </w:rPr>
        <w:t>»</w:t>
      </w:r>
      <w:r w:rsidR="0029679F">
        <w:rPr>
          <w:rFonts w:asciiTheme="majorHAnsi" w:hAnsiTheme="majorHAnsi"/>
        </w:rPr>
        <w:t>, vlasnice Marije Radovan</w:t>
      </w:r>
      <w:r w:rsidR="00071650">
        <w:rPr>
          <w:rFonts w:asciiTheme="majorHAnsi" w:hAnsiTheme="majorHAnsi"/>
        </w:rPr>
        <w:t xml:space="preserve"> iz </w:t>
      </w:r>
      <w:r w:rsidR="0029679F">
        <w:rPr>
          <w:rFonts w:asciiTheme="majorHAnsi" w:hAnsiTheme="majorHAnsi"/>
        </w:rPr>
        <w:t xml:space="preserve"> Šibenik</w:t>
      </w:r>
      <w:r w:rsidR="001C5577">
        <w:rPr>
          <w:rFonts w:asciiTheme="majorHAnsi" w:hAnsiTheme="majorHAnsi"/>
        </w:rPr>
        <w:t>a</w:t>
      </w:r>
    </w:p>
    <w:p w:rsidR="0029679F" w:rsidRPr="00B8396A" w:rsidRDefault="0029679F" w:rsidP="0029679F">
      <w:pPr>
        <w:pStyle w:val="Odlomakpopisa"/>
        <w:numPr>
          <w:ilvl w:val="0"/>
          <w:numId w:val="1"/>
        </w:numPr>
        <w:tabs>
          <w:tab w:val="left" w:pos="0"/>
          <w:tab w:val="left" w:pos="709"/>
        </w:tabs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 w:cs="Book Antiqua"/>
        </w:rPr>
        <w:t>Razno</w:t>
      </w:r>
    </w:p>
    <w:p w:rsidR="00B8396A" w:rsidRDefault="00B8396A" w:rsidP="00B8396A">
      <w:pPr>
        <w:pStyle w:val="Odlomakpopisa"/>
        <w:tabs>
          <w:tab w:val="left" w:pos="0"/>
          <w:tab w:val="left" w:pos="709"/>
        </w:tabs>
        <w:spacing w:after="0" w:line="300" w:lineRule="exact"/>
        <w:ind w:left="644"/>
        <w:jc w:val="both"/>
        <w:rPr>
          <w:rFonts w:asciiTheme="majorHAnsi" w:hAnsiTheme="majorHAnsi"/>
        </w:rPr>
      </w:pPr>
    </w:p>
    <w:p w:rsidR="0029679F" w:rsidRDefault="0029679F" w:rsidP="0029679F">
      <w:pPr>
        <w:pStyle w:val="Uvuenotijeloteksta"/>
        <w:tabs>
          <w:tab w:val="left" w:pos="360"/>
        </w:tabs>
        <w:spacing w:after="0" w:line="300" w:lineRule="exact"/>
        <w:ind w:left="0"/>
        <w:jc w:val="both"/>
        <w:rPr>
          <w:rFonts w:asciiTheme="majorHAnsi" w:hAnsiTheme="majorHAnsi" w:cs="Book Antiqua"/>
          <w:b/>
          <w:bCs/>
          <w:sz w:val="22"/>
          <w:szCs w:val="22"/>
          <w:lang w:val="hr-HR" w:eastAsia="en-US"/>
        </w:rPr>
      </w:pPr>
      <w:r>
        <w:rPr>
          <w:rFonts w:asciiTheme="majorHAnsi" w:hAnsiTheme="majorHAnsi" w:cs="Book Antiqua"/>
          <w:sz w:val="22"/>
          <w:szCs w:val="22"/>
          <w:lang w:val="hr-HR"/>
        </w:rPr>
        <w:tab/>
      </w:r>
      <w:r>
        <w:rPr>
          <w:rFonts w:asciiTheme="majorHAnsi" w:hAnsiTheme="majorHAnsi" w:cs="Book Antiqua"/>
          <w:b/>
          <w:bCs/>
          <w:sz w:val="22"/>
          <w:szCs w:val="22"/>
          <w:lang w:val="hr-HR" w:eastAsia="en-US"/>
        </w:rPr>
        <w:t>NAPOMENA:</w:t>
      </w:r>
    </w:p>
    <w:p w:rsidR="001C5577" w:rsidRDefault="001C5577" w:rsidP="001C5577">
      <w:pPr>
        <w:pStyle w:val="Uvuenotijeloteksta"/>
        <w:tabs>
          <w:tab w:val="left" w:pos="360"/>
        </w:tabs>
        <w:spacing w:after="0" w:line="120" w:lineRule="auto"/>
        <w:ind w:left="0"/>
        <w:jc w:val="both"/>
        <w:rPr>
          <w:rFonts w:asciiTheme="majorHAnsi" w:hAnsiTheme="majorHAnsi" w:cs="Book Antiqua"/>
          <w:b/>
          <w:bCs/>
          <w:sz w:val="22"/>
          <w:szCs w:val="22"/>
          <w:lang w:val="hr-HR" w:eastAsia="en-US"/>
        </w:rPr>
      </w:pPr>
    </w:p>
    <w:p w:rsidR="0029679F" w:rsidRDefault="0029679F" w:rsidP="0029679F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 w:cs="Book Antiqua"/>
        </w:rPr>
      </w:pPr>
      <w:r>
        <w:rPr>
          <w:rFonts w:asciiTheme="majorHAnsi" w:hAnsiTheme="majorHAnsi" w:cs="Book Antiqua"/>
          <w:b/>
          <w:bCs/>
          <w:lang w:eastAsia="en-US"/>
        </w:rPr>
        <w:tab/>
      </w:r>
      <w:r>
        <w:rPr>
          <w:rFonts w:asciiTheme="majorHAnsi" w:hAnsiTheme="majorHAnsi" w:cs="Book Antiqua"/>
        </w:rPr>
        <w:t>Dnevni red je dostavljen uz poziv s materijalima za XXII</w:t>
      </w:r>
      <w:r>
        <w:rPr>
          <w:rFonts w:asciiTheme="majorHAnsi" w:hAnsiTheme="majorHAnsi" w:cs="Book Antiqua"/>
          <w:b/>
          <w:bCs/>
        </w:rPr>
        <w:t>.</w:t>
      </w:r>
      <w:r>
        <w:rPr>
          <w:rFonts w:asciiTheme="majorHAnsi" w:hAnsiTheme="majorHAnsi" w:cs="Book Antiqua"/>
        </w:rPr>
        <w:t xml:space="preserve"> sjednicu  Županijske skupštine i objavljen je na web stranici Županije (</w:t>
      </w:r>
      <w:proofErr w:type="spellStart"/>
      <w:r>
        <w:rPr>
          <w:rFonts w:asciiTheme="majorHAnsi" w:hAnsiTheme="majorHAnsi" w:cs="Book Antiqua"/>
        </w:rPr>
        <w:t>www.licko</w:t>
      </w:r>
      <w:proofErr w:type="spellEnd"/>
      <w:r>
        <w:rPr>
          <w:rFonts w:asciiTheme="majorHAnsi" w:hAnsiTheme="majorHAnsi" w:cs="Book Antiqua"/>
        </w:rPr>
        <w:t>-</w:t>
      </w:r>
      <w:proofErr w:type="spellStart"/>
      <w:r>
        <w:rPr>
          <w:rFonts w:asciiTheme="majorHAnsi" w:hAnsiTheme="majorHAnsi" w:cs="Book Antiqua"/>
        </w:rPr>
        <w:t>senjska.hr</w:t>
      </w:r>
      <w:proofErr w:type="spellEnd"/>
      <w:r>
        <w:rPr>
          <w:rFonts w:asciiTheme="majorHAnsi" w:hAnsiTheme="majorHAnsi" w:cs="Book Antiqua"/>
        </w:rPr>
        <w:t>).</w:t>
      </w:r>
    </w:p>
    <w:p w:rsidR="0029679F" w:rsidRDefault="0029679F" w:rsidP="0029679F">
      <w:pPr>
        <w:pStyle w:val="Uvuenotijeloteksta"/>
        <w:spacing w:after="0" w:line="300" w:lineRule="exact"/>
        <w:ind w:left="0" w:firstLine="360"/>
        <w:jc w:val="both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 w:eastAsia="en-US"/>
        </w:rPr>
        <w:t xml:space="preserve">Molimo Vas da se pozivu odazovete, a svoj eventualni izostanak javite </w:t>
      </w:r>
      <w:r>
        <w:rPr>
          <w:rFonts w:asciiTheme="majorHAnsi" w:hAnsiTheme="majorHAnsi"/>
          <w:sz w:val="22"/>
          <w:szCs w:val="22"/>
          <w:lang w:val="hr-HR"/>
        </w:rPr>
        <w:t xml:space="preserve">tajnici </w:t>
      </w:r>
      <w:r>
        <w:rPr>
          <w:rFonts w:asciiTheme="majorHAnsi" w:hAnsiTheme="majorHAnsi" w:cs="Book Antiqua"/>
          <w:sz w:val="22"/>
          <w:szCs w:val="22"/>
          <w:lang w:val="hr-HR"/>
        </w:rPr>
        <w:t xml:space="preserve">Odbora za Proračun i financije K. </w:t>
      </w:r>
      <w:proofErr w:type="spellStart"/>
      <w:r>
        <w:rPr>
          <w:rFonts w:asciiTheme="majorHAnsi" w:hAnsiTheme="majorHAnsi" w:cs="Book Antiqua"/>
          <w:sz w:val="22"/>
          <w:szCs w:val="22"/>
          <w:lang w:val="hr-HR"/>
        </w:rPr>
        <w:t>Milinković</w:t>
      </w:r>
      <w:proofErr w:type="spellEnd"/>
      <w:r>
        <w:rPr>
          <w:rFonts w:asciiTheme="majorHAnsi" w:hAnsiTheme="majorHAnsi"/>
          <w:sz w:val="22"/>
          <w:szCs w:val="22"/>
          <w:lang w:val="hr-HR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  <w:lang w:val="hr-HR" w:eastAsia="en-US"/>
        </w:rPr>
        <w:t>tel</w:t>
      </w:r>
      <w:proofErr w:type="spellEnd"/>
      <w:r>
        <w:rPr>
          <w:rFonts w:asciiTheme="majorHAnsi" w:hAnsiTheme="majorHAnsi"/>
          <w:sz w:val="22"/>
          <w:szCs w:val="22"/>
          <w:lang w:val="hr-HR" w:eastAsia="en-US"/>
        </w:rPr>
        <w:t xml:space="preserve">.: 588 – 208, 572-436, e-mail: </w:t>
      </w:r>
      <w:proofErr w:type="spellStart"/>
      <w:r>
        <w:rPr>
          <w:rFonts w:asciiTheme="majorHAnsi" w:hAnsiTheme="majorHAnsi"/>
          <w:sz w:val="22"/>
          <w:szCs w:val="22"/>
          <w:lang w:val="hr-HR" w:eastAsia="en-US"/>
        </w:rPr>
        <w:t>katica.milinkovic</w:t>
      </w:r>
      <w:proofErr w:type="spellEnd"/>
      <w:r>
        <w:rPr>
          <w:rFonts w:asciiTheme="majorHAnsi" w:hAnsiTheme="majorHAnsi"/>
          <w:sz w:val="22"/>
          <w:szCs w:val="22"/>
          <w:lang w:val="hr-HR" w:eastAsia="en-US"/>
        </w:rPr>
        <w:t>@</w:t>
      </w:r>
      <w:proofErr w:type="spellStart"/>
      <w:r>
        <w:rPr>
          <w:rFonts w:asciiTheme="majorHAnsi" w:hAnsiTheme="majorHAnsi"/>
          <w:sz w:val="22"/>
          <w:szCs w:val="22"/>
          <w:lang w:val="hr-HR" w:eastAsia="en-US"/>
        </w:rPr>
        <w:t>licko</w:t>
      </w:r>
      <w:proofErr w:type="spellEnd"/>
      <w:r>
        <w:rPr>
          <w:rFonts w:asciiTheme="majorHAnsi" w:hAnsiTheme="majorHAnsi"/>
          <w:sz w:val="22"/>
          <w:szCs w:val="22"/>
          <w:lang w:val="hr-HR" w:eastAsia="en-US"/>
        </w:rPr>
        <w:t>-</w:t>
      </w:r>
      <w:proofErr w:type="spellStart"/>
      <w:r>
        <w:rPr>
          <w:rFonts w:asciiTheme="majorHAnsi" w:hAnsiTheme="majorHAnsi"/>
          <w:sz w:val="22"/>
          <w:szCs w:val="22"/>
          <w:lang w:val="hr-HR" w:eastAsia="en-US"/>
        </w:rPr>
        <w:t>senjska.hr</w:t>
      </w:r>
      <w:proofErr w:type="spellEnd"/>
      <w:r>
        <w:rPr>
          <w:rFonts w:asciiTheme="majorHAnsi" w:hAnsiTheme="majorHAnsi"/>
          <w:sz w:val="22"/>
          <w:szCs w:val="22"/>
          <w:lang w:val="hr-HR" w:eastAsia="en-US"/>
        </w:rPr>
        <w:t>).</w:t>
      </w:r>
    </w:p>
    <w:p w:rsidR="0029679F" w:rsidRDefault="0029679F" w:rsidP="0029679F">
      <w:pPr>
        <w:pStyle w:val="Uvuenotijeloteksta"/>
        <w:tabs>
          <w:tab w:val="left" w:pos="360"/>
        </w:tabs>
        <w:spacing w:after="0" w:line="300" w:lineRule="exact"/>
        <w:ind w:left="0"/>
        <w:jc w:val="both"/>
        <w:rPr>
          <w:rFonts w:asciiTheme="majorHAnsi" w:hAnsiTheme="majorHAnsi" w:cs="Book Antiqua"/>
          <w:b/>
          <w:bCs/>
          <w:sz w:val="22"/>
          <w:szCs w:val="22"/>
          <w:lang w:val="hr-HR" w:eastAsia="en-US"/>
        </w:rPr>
      </w:pPr>
    </w:p>
    <w:p w:rsidR="0029679F" w:rsidRDefault="0029679F" w:rsidP="0029679F">
      <w:pPr>
        <w:spacing w:after="0" w:line="300" w:lineRule="exact"/>
        <w:ind w:firstLine="426"/>
        <w:jc w:val="both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>S poštovanjem,</w:t>
      </w:r>
    </w:p>
    <w:p w:rsidR="00C77825" w:rsidRDefault="00C77825" w:rsidP="0029679F">
      <w:pPr>
        <w:spacing w:after="0" w:line="300" w:lineRule="exact"/>
        <w:ind w:firstLine="426"/>
        <w:jc w:val="both"/>
        <w:rPr>
          <w:rFonts w:asciiTheme="majorHAnsi" w:hAnsiTheme="majorHAnsi" w:cs="Book Antiqua"/>
        </w:rPr>
      </w:pPr>
    </w:p>
    <w:p w:rsidR="0029679F" w:rsidRDefault="0029679F" w:rsidP="0029679F">
      <w:pPr>
        <w:spacing w:after="0" w:line="300" w:lineRule="exact"/>
        <w:ind w:left="5528"/>
        <w:jc w:val="both"/>
        <w:rPr>
          <w:rFonts w:asciiTheme="majorHAnsi" w:hAnsiTheme="majorHAnsi" w:cs="Book Antiqua"/>
          <w:b/>
          <w:bCs/>
        </w:rPr>
      </w:pPr>
      <w:r>
        <w:rPr>
          <w:rFonts w:asciiTheme="majorHAnsi" w:hAnsiTheme="majorHAnsi" w:cs="Book Antiqua"/>
          <w:b/>
          <w:bCs/>
        </w:rPr>
        <w:t xml:space="preserve">         P R E D S J E D N I C A</w:t>
      </w:r>
    </w:p>
    <w:p w:rsidR="0029679F" w:rsidRDefault="0029679F" w:rsidP="0029679F">
      <w:pPr>
        <w:spacing w:after="0" w:line="120" w:lineRule="auto"/>
        <w:ind w:left="5528"/>
        <w:jc w:val="both"/>
        <w:rPr>
          <w:rFonts w:asciiTheme="majorHAnsi" w:hAnsiTheme="majorHAnsi" w:cs="Book Antiqua"/>
          <w:b/>
          <w:bCs/>
        </w:rPr>
      </w:pPr>
    </w:p>
    <w:p w:rsidR="0029679F" w:rsidRDefault="0029679F" w:rsidP="0029679F">
      <w:pPr>
        <w:spacing w:after="0" w:line="300" w:lineRule="exact"/>
        <w:jc w:val="both"/>
        <w:rPr>
          <w:rFonts w:asciiTheme="majorHAnsi" w:hAnsiTheme="majorHAnsi" w:cs="Book Antiqua"/>
        </w:rPr>
      </w:pPr>
      <w:r>
        <w:rPr>
          <w:rFonts w:asciiTheme="majorHAnsi" w:hAnsiTheme="majorHAnsi" w:cs="Book Antiqua"/>
        </w:rPr>
        <w:t xml:space="preserve">                                                                                                                    Vera Francetić, </w:t>
      </w:r>
      <w:proofErr w:type="spellStart"/>
      <w:r>
        <w:rPr>
          <w:rFonts w:asciiTheme="majorHAnsi" w:hAnsiTheme="majorHAnsi" w:cs="Book Antiqua"/>
        </w:rPr>
        <w:t>dipl</w:t>
      </w:r>
      <w:proofErr w:type="spellEnd"/>
      <w:r>
        <w:rPr>
          <w:rFonts w:asciiTheme="majorHAnsi" w:hAnsiTheme="majorHAnsi" w:cs="Book Antiqua"/>
        </w:rPr>
        <w:t xml:space="preserve">. </w:t>
      </w:r>
      <w:proofErr w:type="spellStart"/>
      <w:r>
        <w:rPr>
          <w:rFonts w:asciiTheme="majorHAnsi" w:hAnsiTheme="majorHAnsi" w:cs="Book Antiqua"/>
        </w:rPr>
        <w:t>oec</w:t>
      </w:r>
      <w:proofErr w:type="spellEnd"/>
      <w:r>
        <w:rPr>
          <w:rFonts w:asciiTheme="majorHAnsi" w:hAnsiTheme="majorHAnsi" w:cs="Book Antiqua"/>
        </w:rPr>
        <w:t>., v. r.</w:t>
      </w:r>
    </w:p>
    <w:p w:rsidR="0029679F" w:rsidRDefault="0029679F" w:rsidP="0029679F"/>
    <w:sectPr w:rsidR="0029679F" w:rsidSect="00CE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0D1"/>
    <w:multiLevelType w:val="hybridMultilevel"/>
    <w:tmpl w:val="EEAA7580"/>
    <w:lvl w:ilvl="0" w:tplc="52CE0AC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77833"/>
    <w:rsid w:val="00025934"/>
    <w:rsid w:val="0004089B"/>
    <w:rsid w:val="00043B1F"/>
    <w:rsid w:val="00071650"/>
    <w:rsid w:val="000F7C34"/>
    <w:rsid w:val="001C5577"/>
    <w:rsid w:val="002060FA"/>
    <w:rsid w:val="0029679F"/>
    <w:rsid w:val="003620DF"/>
    <w:rsid w:val="0047525F"/>
    <w:rsid w:val="004D1281"/>
    <w:rsid w:val="0057728D"/>
    <w:rsid w:val="005A2129"/>
    <w:rsid w:val="005B504F"/>
    <w:rsid w:val="006202D4"/>
    <w:rsid w:val="0062377A"/>
    <w:rsid w:val="006A46C4"/>
    <w:rsid w:val="007652E0"/>
    <w:rsid w:val="00776B6F"/>
    <w:rsid w:val="008018DF"/>
    <w:rsid w:val="00887BE2"/>
    <w:rsid w:val="008D340C"/>
    <w:rsid w:val="009430F1"/>
    <w:rsid w:val="00AC56BC"/>
    <w:rsid w:val="00B32080"/>
    <w:rsid w:val="00B8396A"/>
    <w:rsid w:val="00BE7A15"/>
    <w:rsid w:val="00C77825"/>
    <w:rsid w:val="00CE1EF5"/>
    <w:rsid w:val="00D12550"/>
    <w:rsid w:val="00D907A8"/>
    <w:rsid w:val="00E33B9A"/>
    <w:rsid w:val="00E625AB"/>
    <w:rsid w:val="00F7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F5"/>
  </w:style>
  <w:style w:type="paragraph" w:styleId="Naslov2">
    <w:name w:val="heading 2"/>
    <w:basedOn w:val="Normal"/>
    <w:next w:val="Normal"/>
    <w:link w:val="Naslov2Char"/>
    <w:semiHidden/>
    <w:unhideWhenUsed/>
    <w:qFormat/>
    <w:rsid w:val="00F7783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F77833"/>
    <w:rPr>
      <w:rFonts w:ascii="Arial" w:eastAsia="Calibri" w:hAnsi="Arial" w:cs="Arial"/>
      <w:b/>
      <w:bCs/>
      <w:i/>
      <w:iCs/>
      <w:sz w:val="28"/>
      <w:szCs w:val="28"/>
      <w:lang w:val="en-AU"/>
    </w:rPr>
  </w:style>
  <w:style w:type="character" w:customStyle="1" w:styleId="TijelotekstaChar">
    <w:name w:val="Tijelo teksta Char"/>
    <w:aliases w:val="Body Text Indent 2 Char,uvlaka 2 Char,uvlaka 3 Char,Tijelo teksta - uvlaka 21 Char,Body Text Indent 21 Char,Tijelo teksta1 Char,Body Text Indent 211 Char"/>
    <w:basedOn w:val="Zadanifontodlomka"/>
    <w:link w:val="Tijeloteksta"/>
    <w:semiHidden/>
    <w:locked/>
    <w:rsid w:val="00F77833"/>
    <w:rPr>
      <w:lang w:val="en-AU"/>
    </w:rPr>
  </w:style>
  <w:style w:type="paragraph" w:styleId="Tijeloteksta">
    <w:name w:val="Body Text"/>
    <w:aliases w:val="Body Text Indent 2,uvlaka 2,uvlaka 3,Tijelo teksta - uvlaka 21,Body Text Indent 21,Tijelo teksta1,Body Text Indent 211"/>
    <w:basedOn w:val="Normal"/>
    <w:link w:val="TijelotekstaChar"/>
    <w:semiHidden/>
    <w:unhideWhenUsed/>
    <w:rsid w:val="00F77833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F7783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78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783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F7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28</cp:revision>
  <cp:lastPrinted>2016-12-09T09:30:00Z</cp:lastPrinted>
  <dcterms:created xsi:type="dcterms:W3CDTF">2016-11-16T11:09:00Z</dcterms:created>
  <dcterms:modified xsi:type="dcterms:W3CDTF">2016-12-09T12:45:00Z</dcterms:modified>
</cp:coreProperties>
</file>