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9A" w:rsidRDefault="00F81E9A" w:rsidP="00F77843">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Pr="008276C8" w:rsidRDefault="00F81E9A" w:rsidP="008276C8">
      <w:pPr>
        <w:pStyle w:val="Bezproreda"/>
        <w:rPr>
          <w:rFonts w:ascii="Times New Roman" w:hAnsi="Times New Roman" w:cs="Times New Roman"/>
        </w:rPr>
      </w:pPr>
      <w:r w:rsidRPr="008276C8">
        <w:rPr>
          <w:rFonts w:ascii="Times New Roman" w:hAnsi="Times New Roman" w:cs="Times New Roman"/>
        </w:rPr>
        <w:t>ŽUPANIJSKA SKUPŠTINA</w:t>
      </w:r>
    </w:p>
    <w:p w:rsidR="00F81E9A" w:rsidRPr="008276C8" w:rsidRDefault="00F81E9A" w:rsidP="008276C8">
      <w:pPr>
        <w:pStyle w:val="Bezproreda"/>
        <w:rPr>
          <w:rFonts w:ascii="Times New Roman" w:hAnsi="Times New Roman" w:cs="Times New Roman"/>
        </w:rPr>
      </w:pPr>
      <w:r w:rsidRPr="008276C8">
        <w:rPr>
          <w:rFonts w:ascii="Times New Roman" w:hAnsi="Times New Roman" w:cs="Times New Roman"/>
        </w:rPr>
        <w:t>KLASA: 940-01/17-01/09</w:t>
      </w:r>
    </w:p>
    <w:p w:rsidR="00F81E9A" w:rsidRPr="008276C8" w:rsidRDefault="00F81E9A" w:rsidP="008276C8">
      <w:pPr>
        <w:pStyle w:val="Bezproreda"/>
        <w:rPr>
          <w:rFonts w:ascii="Times New Roman" w:hAnsi="Times New Roman" w:cs="Times New Roman"/>
        </w:rPr>
      </w:pPr>
      <w:r w:rsidRPr="008276C8">
        <w:rPr>
          <w:rFonts w:ascii="Times New Roman" w:hAnsi="Times New Roman" w:cs="Times New Roman"/>
        </w:rPr>
        <w:t xml:space="preserve">URBROJ: </w:t>
      </w:r>
      <w:r>
        <w:rPr>
          <w:rFonts w:ascii="Times New Roman" w:hAnsi="Times New Roman" w:cs="Times New Roman"/>
        </w:rPr>
        <w:t>2125/1-01-17-</w:t>
      </w:r>
    </w:p>
    <w:p w:rsidR="00F81E9A" w:rsidRDefault="00F81E9A" w:rsidP="00CE3B43">
      <w:pPr>
        <w:pStyle w:val="Bezproreda"/>
        <w:rPr>
          <w:rFonts w:ascii="Times New Roman" w:hAnsi="Times New Roman" w:cs="Times New Roman"/>
        </w:rPr>
      </w:pPr>
      <w:r w:rsidRPr="008276C8">
        <w:rPr>
          <w:rFonts w:ascii="Times New Roman" w:hAnsi="Times New Roman" w:cs="Times New Roman"/>
        </w:rPr>
        <w:t xml:space="preserve">Gospić, </w:t>
      </w:r>
      <w:r>
        <w:rPr>
          <w:rFonts w:ascii="Times New Roman" w:hAnsi="Times New Roman" w:cs="Times New Roman"/>
        </w:rPr>
        <w:t>_________ 2017. godine</w:t>
      </w:r>
    </w:p>
    <w:p w:rsidR="00F81E9A" w:rsidRDefault="00F81E9A" w:rsidP="00CE3B43">
      <w:pPr>
        <w:pStyle w:val="Bezproreda"/>
      </w:pPr>
    </w:p>
    <w:p w:rsidR="00F81E9A" w:rsidRDefault="00F81E9A" w:rsidP="008276C8">
      <w:pPr>
        <w:pStyle w:val="Bezproreda"/>
        <w:ind w:firstLine="708"/>
        <w:jc w:val="both"/>
        <w:rPr>
          <w:rFonts w:ascii="Times New Roman" w:hAnsi="Times New Roman" w:cs="Times New Roman"/>
        </w:rPr>
      </w:pPr>
      <w:r>
        <w:rPr>
          <w:rFonts w:ascii="Times New Roman" w:hAnsi="Times New Roman" w:cs="Times New Roman"/>
        </w:rPr>
        <w:t>Na temelju članka 165. i 166. Zakona o zaštiti prirode («Narodne novine», br. 80/13), članka 48. Zakona o lokalnoj i područnoj (regionalnoj) samoupravi („Narodne novine“ br. 33/01, 60/01-vjerodostojno tumačenje, 129/05, 109/07, 125/08, 36/09, 150/11, 144/12, 19/13 pročišćeni tekst i 137/15) te članka 19. i 84. Statuta Ličko-senjske županije („Županijski glasnik“ br. 11/09, 13/09 - ispravak, 21/09, 9/10, 22/10-pročišćeni tekst, 4/12, 4/13 i 6/13 – pročišćeni tekst), a po ponudi Milana Podnara</w:t>
      </w:r>
      <w:r>
        <w:rPr>
          <w:rFonts w:ascii="Times New Roman" w:hAnsi="Times New Roman" w:cs="Times New Roman"/>
          <w:u w:val="single"/>
        </w:rPr>
        <w:t xml:space="preserve"> </w:t>
      </w:r>
      <w:r>
        <w:rPr>
          <w:rFonts w:ascii="Times New Roman" w:hAnsi="Times New Roman" w:cs="Times New Roman"/>
        </w:rPr>
        <w:t xml:space="preserve">iz Plitvičkih Jezera, za prodaju nekretnina na području Nacionalnog parka «Plitvička jezera», Županijska skupština Ličko-senjske županije na ___ sjednici održanoj ___________ 2017. godine, donijela je </w:t>
      </w:r>
    </w:p>
    <w:p w:rsidR="005C2B5D" w:rsidRDefault="005C2B5D" w:rsidP="008276C8">
      <w:pPr>
        <w:pStyle w:val="Bezproreda"/>
        <w:ind w:firstLine="708"/>
        <w:jc w:val="both"/>
        <w:rPr>
          <w:rFonts w:ascii="Times New Roman" w:hAnsi="Times New Roman" w:cs="Times New Roman"/>
        </w:rPr>
      </w:pPr>
    </w:p>
    <w:p w:rsidR="00F81E9A" w:rsidRDefault="00F81E9A" w:rsidP="002E113C">
      <w:pPr>
        <w:pStyle w:val="Bezproreda"/>
        <w:jc w:val="center"/>
        <w:rPr>
          <w:rFonts w:ascii="Times New Roman" w:hAnsi="Times New Roman" w:cs="Times New Roman"/>
          <w:b/>
          <w:bCs/>
        </w:rPr>
      </w:pPr>
      <w:r>
        <w:rPr>
          <w:rFonts w:ascii="Times New Roman" w:hAnsi="Times New Roman" w:cs="Times New Roman"/>
          <w:b/>
          <w:bCs/>
        </w:rPr>
        <w:t>Z A K L J U Č A K</w:t>
      </w:r>
    </w:p>
    <w:p w:rsidR="00F81E9A" w:rsidRDefault="00F81E9A" w:rsidP="002E113C">
      <w:pPr>
        <w:pStyle w:val="Bezproreda"/>
        <w:rPr>
          <w:rFonts w:ascii="Times New Roman" w:hAnsi="Times New Roman" w:cs="Times New Roman"/>
          <w:b/>
          <w:bCs/>
        </w:rPr>
      </w:pPr>
    </w:p>
    <w:p w:rsidR="00F81E9A" w:rsidRDefault="00F81E9A" w:rsidP="002E113C">
      <w:pPr>
        <w:pStyle w:val="Bezproreda"/>
        <w:jc w:val="center"/>
        <w:rPr>
          <w:rFonts w:ascii="Times New Roman" w:hAnsi="Times New Roman" w:cs="Times New Roman"/>
          <w:b/>
          <w:bCs/>
        </w:rPr>
      </w:pPr>
      <w:r>
        <w:rPr>
          <w:rFonts w:ascii="Times New Roman" w:hAnsi="Times New Roman" w:cs="Times New Roman"/>
          <w:b/>
          <w:bCs/>
        </w:rPr>
        <w:t>I.</w:t>
      </w:r>
    </w:p>
    <w:p w:rsidR="00F81E9A" w:rsidRDefault="00F81E9A" w:rsidP="002E113C">
      <w:pPr>
        <w:pStyle w:val="Bezproreda"/>
        <w:rPr>
          <w:rFonts w:ascii="Times New Roman" w:hAnsi="Times New Roman" w:cs="Times New Roman"/>
          <w:b/>
          <w:bCs/>
        </w:rPr>
      </w:pPr>
    </w:p>
    <w:p w:rsidR="00F81E9A" w:rsidRPr="008276C8" w:rsidRDefault="00F81E9A" w:rsidP="002E113C">
      <w:pPr>
        <w:pStyle w:val="Bezproreda"/>
        <w:ind w:firstLine="708"/>
        <w:jc w:val="both"/>
        <w:rPr>
          <w:rFonts w:ascii="Times New Roman" w:hAnsi="Times New Roman" w:cs="Times New Roman"/>
        </w:rPr>
      </w:pPr>
      <w:r w:rsidRPr="008276C8">
        <w:rPr>
          <w:rFonts w:ascii="Times New Roman" w:hAnsi="Times New Roman" w:cs="Times New Roman"/>
        </w:rPr>
        <w:t>Ličko-senjska županija neće koristiti pravo prvokupa nekretnina upisanih u Izvadak iz zbirke pologa isprava, ZP-124/07, ZP-420/08, i ZP-189/86 k.č.br. 96 oranica od 263 m</w:t>
      </w:r>
      <w:r w:rsidRPr="008276C8">
        <w:rPr>
          <w:rFonts w:ascii="Times New Roman" w:hAnsi="Times New Roman" w:cs="Times New Roman"/>
          <w:vertAlign w:val="superscript"/>
        </w:rPr>
        <w:t>2</w:t>
      </w:r>
      <w:r w:rsidRPr="008276C8">
        <w:rPr>
          <w:rFonts w:ascii="Times New Roman" w:hAnsi="Times New Roman" w:cs="Times New Roman"/>
        </w:rPr>
        <w:t>, k.č.br. 97 pašnjak od 428 m</w:t>
      </w:r>
      <w:r w:rsidRPr="008276C8">
        <w:rPr>
          <w:rFonts w:ascii="Times New Roman" w:hAnsi="Times New Roman" w:cs="Times New Roman"/>
          <w:vertAlign w:val="superscript"/>
        </w:rPr>
        <w:t xml:space="preserve">2 </w:t>
      </w:r>
      <w:r w:rsidRPr="008276C8">
        <w:rPr>
          <w:rFonts w:ascii="Times New Roman" w:hAnsi="Times New Roman" w:cs="Times New Roman"/>
        </w:rPr>
        <w:t>i k.č.br. 98 oranica od 115 m</w:t>
      </w:r>
      <w:r w:rsidRPr="008276C8">
        <w:rPr>
          <w:rFonts w:ascii="Times New Roman" w:hAnsi="Times New Roman" w:cs="Times New Roman"/>
          <w:vertAlign w:val="superscript"/>
        </w:rPr>
        <w:t>2</w:t>
      </w:r>
      <w:r w:rsidRPr="008276C8">
        <w:rPr>
          <w:rFonts w:ascii="Times New Roman" w:hAnsi="Times New Roman" w:cs="Times New Roman"/>
        </w:rPr>
        <w:t xml:space="preserve"> ukupno 806 m</w:t>
      </w:r>
      <w:r w:rsidRPr="008276C8">
        <w:rPr>
          <w:rFonts w:ascii="Times New Roman" w:hAnsi="Times New Roman" w:cs="Times New Roman"/>
          <w:vertAlign w:val="superscript"/>
        </w:rPr>
        <w:t>2</w:t>
      </w:r>
      <w:r w:rsidRPr="008276C8">
        <w:rPr>
          <w:rFonts w:ascii="Times New Roman" w:hAnsi="Times New Roman" w:cs="Times New Roman"/>
        </w:rPr>
        <w:t xml:space="preserve">, </w:t>
      </w:r>
      <w:proofErr w:type="spellStart"/>
      <w:r w:rsidRPr="008276C8">
        <w:rPr>
          <w:rFonts w:ascii="Times New Roman" w:hAnsi="Times New Roman" w:cs="Times New Roman"/>
        </w:rPr>
        <w:t>k.o</w:t>
      </w:r>
      <w:proofErr w:type="spellEnd"/>
      <w:r w:rsidRPr="008276C8">
        <w:rPr>
          <w:rFonts w:ascii="Times New Roman" w:hAnsi="Times New Roman" w:cs="Times New Roman"/>
        </w:rPr>
        <w:t>. Korenica po cijeni od 70.000,00 EUR-</w:t>
      </w:r>
      <w:r>
        <w:rPr>
          <w:rFonts w:ascii="Times New Roman" w:hAnsi="Times New Roman" w:cs="Times New Roman"/>
        </w:rPr>
        <w:t xml:space="preserve">a plativo u kunama prema srednjem tečaju Hrvatske narodne banke na dan plaćanja u vlasništvu </w:t>
      </w:r>
      <w:bookmarkStart w:id="0" w:name="_GoBack"/>
      <w:bookmarkEnd w:id="0"/>
      <w:r w:rsidRPr="008276C8">
        <w:rPr>
          <w:rFonts w:ascii="Times New Roman" w:hAnsi="Times New Roman" w:cs="Times New Roman"/>
        </w:rPr>
        <w:t>Milana Podna</w:t>
      </w:r>
      <w:r>
        <w:rPr>
          <w:rFonts w:ascii="Times New Roman" w:hAnsi="Times New Roman" w:cs="Times New Roman"/>
        </w:rPr>
        <w:t>ra, Jezerce br.39/2, Plitvička J</w:t>
      </w:r>
      <w:r w:rsidRPr="008276C8">
        <w:rPr>
          <w:rFonts w:ascii="Times New Roman" w:hAnsi="Times New Roman" w:cs="Times New Roman"/>
        </w:rPr>
        <w:t>ezera.</w:t>
      </w:r>
    </w:p>
    <w:p w:rsidR="00F81E9A" w:rsidRPr="008276C8" w:rsidRDefault="00F81E9A" w:rsidP="002E113C">
      <w:pPr>
        <w:pStyle w:val="Bezproreda"/>
        <w:ind w:firstLine="708"/>
        <w:jc w:val="both"/>
        <w:rPr>
          <w:rFonts w:ascii="Times New Roman" w:hAnsi="Times New Roman" w:cs="Times New Roman"/>
        </w:rPr>
      </w:pPr>
    </w:p>
    <w:p w:rsidR="00F81E9A" w:rsidRDefault="00F81E9A" w:rsidP="002E113C">
      <w:pPr>
        <w:pStyle w:val="Bezproreda"/>
        <w:ind w:firstLine="708"/>
        <w:jc w:val="both"/>
        <w:rPr>
          <w:rFonts w:ascii="Times New Roman" w:hAnsi="Times New Roman" w:cs="Times New Roman"/>
        </w:rPr>
      </w:pPr>
      <w:r>
        <w:rPr>
          <w:rFonts w:ascii="Times New Roman" w:hAnsi="Times New Roman" w:cs="Times New Roman"/>
        </w:rPr>
        <w:t>Navedenu nekretninu vlasnik može prodati drugoj osobi po cijeni koja nije niža od cijene navedene u ponudi i pod uvjetima koji za kupca nisu povoljniji od uvjeta koje sadrži ponuda, sukladno članku 166. Zakona o zaštiti prirode.</w:t>
      </w:r>
    </w:p>
    <w:p w:rsidR="00F81E9A" w:rsidRPr="008276C8" w:rsidRDefault="00F81E9A" w:rsidP="002E113C">
      <w:pPr>
        <w:pStyle w:val="Bezproreda"/>
        <w:ind w:firstLine="708"/>
        <w:rPr>
          <w:rFonts w:ascii="Times New Roman" w:hAnsi="Times New Roman" w:cs="Times New Roman"/>
        </w:rPr>
      </w:pPr>
      <w:r>
        <w:rPr>
          <w:rFonts w:ascii="Times New Roman" w:hAnsi="Times New Roman" w:cs="Times New Roman"/>
        </w:rPr>
        <w:t xml:space="preserve">Ponuda, s potpunom dokumentacijom zaprimljena je u Županiji </w:t>
      </w:r>
      <w:r w:rsidRPr="008276C8">
        <w:rPr>
          <w:rFonts w:ascii="Times New Roman" w:hAnsi="Times New Roman" w:cs="Times New Roman"/>
        </w:rPr>
        <w:t xml:space="preserve">1. ožujka 2017. godine. </w:t>
      </w:r>
    </w:p>
    <w:p w:rsidR="00F81E9A" w:rsidRDefault="00F81E9A" w:rsidP="002E113C">
      <w:pPr>
        <w:pStyle w:val="Bezproreda"/>
        <w:rPr>
          <w:rFonts w:ascii="Times New Roman" w:hAnsi="Times New Roman" w:cs="Times New Roman"/>
        </w:rPr>
      </w:pPr>
    </w:p>
    <w:p w:rsidR="00F81E9A" w:rsidRDefault="00F81E9A" w:rsidP="002E113C">
      <w:pPr>
        <w:pStyle w:val="Bezproreda"/>
        <w:jc w:val="center"/>
        <w:rPr>
          <w:rFonts w:ascii="Times New Roman" w:hAnsi="Times New Roman" w:cs="Times New Roman"/>
          <w:b/>
          <w:bCs/>
        </w:rPr>
      </w:pPr>
      <w:r>
        <w:rPr>
          <w:rFonts w:ascii="Times New Roman" w:hAnsi="Times New Roman" w:cs="Times New Roman"/>
          <w:b/>
          <w:bCs/>
        </w:rPr>
        <w:t>II.</w:t>
      </w:r>
    </w:p>
    <w:p w:rsidR="00F81E9A" w:rsidRDefault="00F81E9A" w:rsidP="002E113C">
      <w:pPr>
        <w:pStyle w:val="Bezproreda"/>
        <w:rPr>
          <w:rFonts w:ascii="Times New Roman" w:hAnsi="Times New Roman" w:cs="Times New Roman"/>
        </w:rPr>
      </w:pPr>
    </w:p>
    <w:p w:rsidR="00F81E9A" w:rsidRDefault="00F81E9A" w:rsidP="002E113C">
      <w:pPr>
        <w:pStyle w:val="Bezproreda"/>
        <w:ind w:firstLine="708"/>
        <w:jc w:val="both"/>
        <w:rPr>
          <w:rFonts w:ascii="Times New Roman" w:hAnsi="Times New Roman" w:cs="Times New Roman"/>
        </w:rPr>
      </w:pPr>
      <w:r>
        <w:rPr>
          <w:rFonts w:ascii="Times New Roman" w:hAnsi="Times New Roman" w:cs="Times New Roman"/>
        </w:rPr>
        <w:t xml:space="preserve">Po zaključenju ugovora o kupoprodaji, u kojem je navedena kupoprodajna cijena nekretnina iz točke I. Zaključka, vlasnik </w:t>
      </w:r>
      <w:r w:rsidRPr="008276C8">
        <w:rPr>
          <w:rFonts w:ascii="Times New Roman" w:hAnsi="Times New Roman" w:cs="Times New Roman"/>
        </w:rPr>
        <w:t xml:space="preserve">Milan Podnar </w:t>
      </w:r>
      <w:r>
        <w:rPr>
          <w:rFonts w:ascii="Times New Roman" w:hAnsi="Times New Roman" w:cs="Times New Roman"/>
        </w:rPr>
        <w:t xml:space="preserve">se obvezuje, kopiju ugovora dostaviti Ličko-senjskoj županiji, Upravnom odjelu za graditeljstvo, zaštitu okoliša i prirode te komunalno gospodarstvo, </w:t>
      </w:r>
      <w:proofErr w:type="spellStart"/>
      <w:r>
        <w:rPr>
          <w:rFonts w:ascii="Times New Roman" w:hAnsi="Times New Roman" w:cs="Times New Roman"/>
        </w:rPr>
        <w:t>dr</w:t>
      </w:r>
      <w:proofErr w:type="spellEnd"/>
      <w:r>
        <w:rPr>
          <w:rFonts w:ascii="Times New Roman" w:hAnsi="Times New Roman" w:cs="Times New Roman"/>
        </w:rPr>
        <w:t>. Franje Tuđmana 4, 53000 Gospić.</w:t>
      </w:r>
    </w:p>
    <w:p w:rsidR="00F81E9A" w:rsidRDefault="00F81E9A" w:rsidP="002E113C">
      <w:pPr>
        <w:pStyle w:val="Bezproreda"/>
        <w:jc w:val="center"/>
        <w:rPr>
          <w:rFonts w:ascii="Times New Roman" w:hAnsi="Times New Roman" w:cs="Times New Roman"/>
          <w:b/>
          <w:bCs/>
        </w:rPr>
      </w:pPr>
      <w:r>
        <w:rPr>
          <w:rFonts w:ascii="Times New Roman" w:hAnsi="Times New Roman" w:cs="Times New Roman"/>
          <w:b/>
          <w:bCs/>
        </w:rPr>
        <w:t>III.</w:t>
      </w:r>
    </w:p>
    <w:p w:rsidR="00F81E9A" w:rsidRDefault="00F81E9A" w:rsidP="002E113C">
      <w:pPr>
        <w:pStyle w:val="Bezproreda"/>
        <w:rPr>
          <w:rFonts w:ascii="Times New Roman" w:hAnsi="Times New Roman" w:cs="Times New Roman"/>
        </w:rPr>
      </w:pPr>
    </w:p>
    <w:p w:rsidR="00F81E9A" w:rsidRDefault="00F81E9A" w:rsidP="002E113C">
      <w:pPr>
        <w:pStyle w:val="Bezproreda"/>
        <w:ind w:firstLine="708"/>
        <w:jc w:val="both"/>
        <w:rPr>
          <w:rFonts w:ascii="Times New Roman" w:hAnsi="Times New Roman" w:cs="Times New Roman"/>
        </w:rPr>
      </w:pPr>
      <w:r>
        <w:rPr>
          <w:rFonts w:ascii="Times New Roman" w:hAnsi="Times New Roman" w:cs="Times New Roman"/>
        </w:rPr>
        <w:t>Ovaj Zaključak stupa na snagu danom donošenja, a objavit će se u «Županijskom glasniku» Ličko-senjske županije.</w:t>
      </w: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PREDSJEDNIK SKUPŠTINE</w:t>
      </w: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mr</w:t>
      </w:r>
      <w:proofErr w:type="spellEnd"/>
      <w:r>
        <w:rPr>
          <w:rFonts w:ascii="Times New Roman" w:hAnsi="Times New Roman" w:cs="Times New Roman"/>
        </w:rPr>
        <w:t xml:space="preserve">. Darko Milinović, </w:t>
      </w:r>
      <w:proofErr w:type="spellStart"/>
      <w:r>
        <w:rPr>
          <w:rFonts w:ascii="Times New Roman" w:hAnsi="Times New Roman" w:cs="Times New Roman"/>
        </w:rPr>
        <w:t>dr</w:t>
      </w:r>
      <w:proofErr w:type="spellEnd"/>
      <w:r>
        <w:rPr>
          <w:rFonts w:ascii="Times New Roman" w:hAnsi="Times New Roman" w:cs="Times New Roman"/>
        </w:rPr>
        <w:t>. med.</w:t>
      </w:r>
    </w:p>
    <w:p w:rsidR="00F81E9A" w:rsidRDefault="00F81E9A" w:rsidP="002E113C">
      <w:pPr>
        <w:pStyle w:val="Bezproreda"/>
        <w:rPr>
          <w:rFonts w:ascii="Times New Roman" w:hAnsi="Times New Roman" w:cs="Times New Roman"/>
          <w:sz w:val="24"/>
          <w:szCs w:val="24"/>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004FB5" w:rsidRDefault="00004FB5" w:rsidP="002E113C">
      <w:pPr>
        <w:pStyle w:val="Bezproreda"/>
        <w:rPr>
          <w:rFonts w:ascii="Times New Roman" w:hAnsi="Times New Roman" w:cs="Times New Roman"/>
          <w:sz w:val="20"/>
          <w:szCs w:val="20"/>
        </w:rPr>
      </w:pPr>
    </w:p>
    <w:p w:rsidR="00004FB5" w:rsidRDefault="00004FB5" w:rsidP="002E113C">
      <w:pPr>
        <w:pStyle w:val="Bezproreda"/>
        <w:rPr>
          <w:rFonts w:ascii="Times New Roman" w:hAnsi="Times New Roman" w:cs="Times New Roman"/>
          <w:sz w:val="20"/>
          <w:szCs w:val="20"/>
        </w:rPr>
      </w:pPr>
    </w:p>
    <w:p w:rsidR="00F81E9A" w:rsidRDefault="00F81E9A" w:rsidP="002E113C">
      <w:pPr>
        <w:pStyle w:val="Bezproreda"/>
        <w:rPr>
          <w:rFonts w:ascii="Times New Roman" w:hAnsi="Times New Roman" w:cs="Times New Roman"/>
          <w:sz w:val="20"/>
          <w:szCs w:val="20"/>
        </w:rPr>
      </w:pPr>
      <w:r>
        <w:rPr>
          <w:rFonts w:ascii="Times New Roman" w:hAnsi="Times New Roman" w:cs="Times New Roman"/>
          <w:sz w:val="20"/>
          <w:szCs w:val="20"/>
        </w:rPr>
        <w:t>UPRAVNI ODJEL ZA GRADITELJSTVO,</w:t>
      </w:r>
    </w:p>
    <w:p w:rsidR="00F81E9A" w:rsidRDefault="00F81E9A" w:rsidP="002E113C">
      <w:pPr>
        <w:pStyle w:val="Bezproreda"/>
        <w:rPr>
          <w:rFonts w:ascii="Times New Roman" w:hAnsi="Times New Roman" w:cs="Times New Roman"/>
          <w:sz w:val="20"/>
          <w:szCs w:val="20"/>
        </w:rPr>
      </w:pPr>
      <w:r>
        <w:rPr>
          <w:rFonts w:ascii="Times New Roman" w:hAnsi="Times New Roman" w:cs="Times New Roman"/>
          <w:sz w:val="20"/>
          <w:szCs w:val="20"/>
        </w:rPr>
        <w:t>ZAŠTITU OKOLIŠA I PRORODE TE</w:t>
      </w:r>
    </w:p>
    <w:p w:rsidR="00F81E9A" w:rsidRDefault="00F81E9A" w:rsidP="002E113C">
      <w:pPr>
        <w:pStyle w:val="Bezproreda"/>
        <w:rPr>
          <w:rFonts w:ascii="Times New Roman" w:hAnsi="Times New Roman" w:cs="Times New Roman"/>
          <w:sz w:val="20"/>
          <w:szCs w:val="20"/>
        </w:rPr>
      </w:pPr>
      <w:r>
        <w:rPr>
          <w:rFonts w:ascii="Times New Roman" w:hAnsi="Times New Roman" w:cs="Times New Roman"/>
          <w:sz w:val="20"/>
          <w:szCs w:val="20"/>
        </w:rPr>
        <w:t>KOMUNALNO GOSPODARSTVO</w:t>
      </w:r>
    </w:p>
    <w:p w:rsidR="00F81E9A" w:rsidRDefault="00F81E9A" w:rsidP="002E113C">
      <w:pPr>
        <w:pStyle w:val="Bezproreda"/>
        <w:rPr>
          <w:rFonts w:ascii="Times New Roman" w:hAnsi="Times New Roman" w:cs="Times New Roman"/>
        </w:rPr>
      </w:pPr>
      <w:r>
        <w:rPr>
          <w:rFonts w:ascii="Times New Roman" w:hAnsi="Times New Roman" w:cs="Times New Roman"/>
        </w:rPr>
        <w:t>KLASA: 940-01/17-01/09</w:t>
      </w:r>
    </w:p>
    <w:p w:rsidR="00F81E9A" w:rsidRDefault="00F81E9A" w:rsidP="002E113C">
      <w:pPr>
        <w:pStyle w:val="Bezproreda"/>
        <w:rPr>
          <w:rFonts w:ascii="Times New Roman" w:hAnsi="Times New Roman" w:cs="Times New Roman"/>
        </w:rPr>
      </w:pPr>
      <w:r>
        <w:rPr>
          <w:rFonts w:ascii="Times New Roman" w:hAnsi="Times New Roman" w:cs="Times New Roman"/>
        </w:rPr>
        <w:t>URBROJ: 2125/1-08-17-02</w:t>
      </w:r>
    </w:p>
    <w:p w:rsidR="00F81E9A" w:rsidRDefault="00F81E9A" w:rsidP="002E113C">
      <w:pPr>
        <w:pStyle w:val="Bezproreda"/>
        <w:rPr>
          <w:rFonts w:ascii="Times New Roman" w:hAnsi="Times New Roman" w:cs="Times New Roman"/>
        </w:rPr>
      </w:pPr>
      <w:r>
        <w:rPr>
          <w:rFonts w:ascii="Times New Roman" w:hAnsi="Times New Roman" w:cs="Times New Roman"/>
        </w:rPr>
        <w:t>Gospić, 1. ožujka 2017. godine</w:t>
      </w:r>
    </w:p>
    <w:p w:rsidR="00F81E9A" w:rsidRDefault="00F81E9A" w:rsidP="002E113C">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ŽUPANIJSKA SKUPŠTINA</w:t>
      </w:r>
    </w:p>
    <w:p w:rsidR="00F81E9A" w:rsidRDefault="00F81E9A" w:rsidP="002E113C">
      <w:pPr>
        <w:pStyle w:val="Bezproreda"/>
        <w:numPr>
          <w:ilvl w:val="0"/>
          <w:numId w:val="2"/>
        </w:numPr>
        <w:rPr>
          <w:rFonts w:ascii="Times New Roman" w:hAnsi="Times New Roman" w:cs="Times New Roman"/>
        </w:rPr>
      </w:pPr>
      <w:r>
        <w:rPr>
          <w:rFonts w:ascii="Times New Roman" w:hAnsi="Times New Roman" w:cs="Times New Roman"/>
        </w:rPr>
        <w:t>ovdje -</w:t>
      </w:r>
    </w:p>
    <w:p w:rsidR="00F81E9A" w:rsidRDefault="00F81E9A" w:rsidP="002E113C">
      <w:pPr>
        <w:pStyle w:val="Bezproreda"/>
        <w:rPr>
          <w:rFonts w:ascii="Times New Roman" w:hAnsi="Times New Roman" w:cs="Times New Roman"/>
          <w:b/>
          <w:bCs/>
        </w:rPr>
      </w:pPr>
    </w:p>
    <w:p w:rsidR="00F81E9A" w:rsidRDefault="00F81E9A" w:rsidP="002E113C">
      <w:pPr>
        <w:pStyle w:val="Bezproreda"/>
        <w:rPr>
          <w:rFonts w:ascii="Times New Roman" w:hAnsi="Times New Roman" w:cs="Times New Roman"/>
        </w:rPr>
      </w:pPr>
      <w:r>
        <w:rPr>
          <w:rFonts w:ascii="Times New Roman" w:hAnsi="Times New Roman" w:cs="Times New Roman"/>
        </w:rPr>
        <w:t xml:space="preserve">PREDMET: </w:t>
      </w:r>
      <w:r>
        <w:rPr>
          <w:rFonts w:ascii="Times New Roman" w:hAnsi="Times New Roman" w:cs="Times New Roman"/>
        </w:rPr>
        <w:tab/>
      </w:r>
      <w:r>
        <w:rPr>
          <w:rFonts w:ascii="Times New Roman" w:hAnsi="Times New Roman" w:cs="Times New Roman"/>
        </w:rPr>
        <w:tab/>
        <w:t xml:space="preserve">Zaključak o neprihvaćanju ponude </w:t>
      </w:r>
    </w:p>
    <w:p w:rsidR="00F81E9A" w:rsidRDefault="00F81E9A" w:rsidP="002E113C">
      <w:pPr>
        <w:pStyle w:val="Bezproreda"/>
        <w:ind w:left="1416" w:firstLine="708"/>
        <w:rPr>
          <w:rFonts w:ascii="Times New Roman" w:hAnsi="Times New Roman" w:cs="Times New Roman"/>
        </w:rPr>
      </w:pPr>
      <w:r>
        <w:rPr>
          <w:rFonts w:ascii="Times New Roman" w:hAnsi="Times New Roman" w:cs="Times New Roman"/>
        </w:rPr>
        <w:t>za prodaju nekretnina po pravu prvokupa</w:t>
      </w:r>
    </w:p>
    <w:p w:rsidR="00F81E9A" w:rsidRPr="008276C8" w:rsidRDefault="00F81E9A" w:rsidP="002E113C">
      <w:pPr>
        <w:pStyle w:val="Bezproreda"/>
        <w:ind w:left="1416" w:firstLine="708"/>
        <w:jc w:val="both"/>
        <w:rPr>
          <w:rFonts w:ascii="Times New Roman" w:hAnsi="Times New Roman" w:cs="Times New Roman"/>
        </w:rPr>
      </w:pPr>
      <w:r>
        <w:rPr>
          <w:rFonts w:ascii="Times New Roman" w:hAnsi="Times New Roman" w:cs="Times New Roman"/>
        </w:rPr>
        <w:t xml:space="preserve">vlasnika </w:t>
      </w:r>
      <w:r w:rsidRPr="008276C8">
        <w:rPr>
          <w:rFonts w:ascii="Times New Roman" w:hAnsi="Times New Roman" w:cs="Times New Roman"/>
        </w:rPr>
        <w:t>Milana Podnara, Jezerce br.39/2, Plitvička jezera</w:t>
      </w:r>
    </w:p>
    <w:p w:rsidR="00F81E9A" w:rsidRDefault="00F81E9A" w:rsidP="002E113C">
      <w:pPr>
        <w:pStyle w:val="Bezproreda"/>
        <w:rPr>
          <w:rFonts w:ascii="Times New Roman" w:hAnsi="Times New Roman" w:cs="Times New Roman"/>
        </w:rPr>
      </w:pPr>
      <w:r>
        <w:rPr>
          <w:rFonts w:ascii="Times New Roman" w:hAnsi="Times New Roman" w:cs="Times New Roman"/>
        </w:rPr>
        <w:t>PRAVNI TEMELJ:</w:t>
      </w:r>
      <w:r>
        <w:rPr>
          <w:rFonts w:ascii="Times New Roman" w:hAnsi="Times New Roman" w:cs="Times New Roman"/>
        </w:rPr>
        <w:tab/>
      </w:r>
    </w:p>
    <w:p w:rsidR="00F81E9A" w:rsidRDefault="00F81E9A" w:rsidP="002E113C">
      <w:pPr>
        <w:pStyle w:val="Bezproreda"/>
        <w:ind w:left="2124"/>
        <w:jc w:val="both"/>
        <w:rPr>
          <w:rFonts w:ascii="Times New Roman" w:hAnsi="Times New Roman" w:cs="Times New Roman"/>
        </w:rPr>
      </w:pPr>
      <w:r>
        <w:rPr>
          <w:rFonts w:ascii="Times New Roman" w:hAnsi="Times New Roman" w:cs="Times New Roman"/>
        </w:rPr>
        <w:t xml:space="preserve">Na temelju članka 165. i 166. Zakona o zaštiti prirode («Narodne novine», br. 80/13), članka 48. Zakona o lokalnoj i područnoj (regionalnoj samoupravi („Narodne novine“ br. 33/01, 60/01-vjerodostojno tumačenje, 129/05, 109/07, 125/08, 36/09, 150/11, 144/12 i 19/13 pročišćeni tekst) te članka 19. i 84. Statuta Ličko-senjske županije („Županijski glasnik“ br. 11/09, 13/09 - ispravak, 21/09, 9/10, 22/10-pročišćeni tekst, 4/12, 4/13 i 6/13 – pročišćeni tekst), </w:t>
      </w:r>
    </w:p>
    <w:p w:rsidR="00F81E9A" w:rsidRDefault="00F81E9A" w:rsidP="002E113C">
      <w:pPr>
        <w:pStyle w:val="Bezproreda"/>
        <w:jc w:val="both"/>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 xml:space="preserve">NADLEŽNOST ZA DONOŠENJE: </w:t>
      </w:r>
    </w:p>
    <w:p w:rsidR="00F81E9A" w:rsidRDefault="00F81E9A" w:rsidP="002E113C">
      <w:pPr>
        <w:pStyle w:val="Bezproreda"/>
        <w:ind w:left="1416" w:firstLine="708"/>
        <w:rPr>
          <w:rFonts w:ascii="Times New Roman" w:hAnsi="Times New Roman" w:cs="Times New Roman"/>
        </w:rPr>
      </w:pPr>
      <w:r>
        <w:rPr>
          <w:rFonts w:ascii="Times New Roman" w:hAnsi="Times New Roman" w:cs="Times New Roman"/>
        </w:rPr>
        <w:t>Županijska skupština</w:t>
      </w: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PREDLAGATELJ:</w:t>
      </w:r>
      <w:r>
        <w:rPr>
          <w:rFonts w:ascii="Times New Roman" w:hAnsi="Times New Roman" w:cs="Times New Roman"/>
        </w:rPr>
        <w:tab/>
        <w:t>Župan</w:t>
      </w: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NOSITELJ IZRADE:</w:t>
      </w:r>
    </w:p>
    <w:p w:rsidR="00F81E9A" w:rsidRDefault="00F81E9A" w:rsidP="002E113C">
      <w:pPr>
        <w:pStyle w:val="Bezproreda"/>
        <w:ind w:left="2124"/>
        <w:rPr>
          <w:rFonts w:ascii="Times New Roman" w:hAnsi="Times New Roman" w:cs="Times New Roman"/>
        </w:rPr>
      </w:pPr>
      <w:r>
        <w:rPr>
          <w:rFonts w:ascii="Times New Roman" w:hAnsi="Times New Roman" w:cs="Times New Roman"/>
        </w:rPr>
        <w:t xml:space="preserve">Upravni odjel za graditeljstvo, </w:t>
      </w:r>
    </w:p>
    <w:p w:rsidR="00F81E9A" w:rsidRDefault="00F81E9A" w:rsidP="002E113C">
      <w:pPr>
        <w:pStyle w:val="Bezproreda"/>
        <w:ind w:left="2124"/>
        <w:rPr>
          <w:rFonts w:ascii="Times New Roman" w:hAnsi="Times New Roman" w:cs="Times New Roman"/>
        </w:rPr>
      </w:pPr>
      <w:r>
        <w:rPr>
          <w:rFonts w:ascii="Times New Roman" w:hAnsi="Times New Roman" w:cs="Times New Roman"/>
        </w:rPr>
        <w:t>zaštitu okoliša i prirode te komunalnog gospodarstvo</w:t>
      </w:r>
    </w:p>
    <w:p w:rsidR="00F81E9A"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r>
        <w:rPr>
          <w:rFonts w:ascii="Times New Roman" w:hAnsi="Times New Roman" w:cs="Times New Roman"/>
        </w:rPr>
        <w:t xml:space="preserve">IZNOS POTREBNIH FINANCIJSKIH SREDSTAVA: </w:t>
      </w:r>
    </w:p>
    <w:p w:rsidR="00F81E9A" w:rsidRDefault="00F81E9A" w:rsidP="002E113C">
      <w:pPr>
        <w:pStyle w:val="Bezproreda"/>
        <w:ind w:left="2124"/>
        <w:rPr>
          <w:rFonts w:ascii="Times New Roman" w:hAnsi="Times New Roman" w:cs="Times New Roman"/>
        </w:rPr>
      </w:pPr>
      <w:r>
        <w:rPr>
          <w:rFonts w:ascii="Times New Roman" w:hAnsi="Times New Roman" w:cs="Times New Roman"/>
        </w:rPr>
        <w:t>Rješavanje ponuda po pravu prvokupa</w:t>
      </w:r>
    </w:p>
    <w:p w:rsidR="00F81E9A" w:rsidRDefault="00F81E9A" w:rsidP="002E113C">
      <w:pPr>
        <w:pStyle w:val="Bezproreda"/>
        <w:ind w:left="2124"/>
        <w:rPr>
          <w:rFonts w:ascii="Times New Roman" w:hAnsi="Times New Roman" w:cs="Times New Roman"/>
        </w:rPr>
      </w:pPr>
      <w:r>
        <w:rPr>
          <w:rFonts w:ascii="Times New Roman" w:hAnsi="Times New Roman" w:cs="Times New Roman"/>
        </w:rPr>
        <w:t>zakonski je propisano, bez istaknutih financijska sredstva.</w:t>
      </w:r>
    </w:p>
    <w:p w:rsidR="00F81E9A" w:rsidRDefault="00F81E9A" w:rsidP="002E113C">
      <w:pPr>
        <w:pStyle w:val="Bezproreda"/>
        <w:rPr>
          <w:rFonts w:ascii="Times New Roman" w:hAnsi="Times New Roman" w:cs="Times New Roman"/>
        </w:rPr>
      </w:pPr>
      <w:r>
        <w:rPr>
          <w:rFonts w:ascii="Times New Roman" w:hAnsi="Times New Roman" w:cs="Times New Roman"/>
        </w:rPr>
        <w:t>OBRAZLOŽENJE:</w:t>
      </w:r>
    </w:p>
    <w:p w:rsidR="00F81E9A" w:rsidRDefault="00F81E9A" w:rsidP="002E113C">
      <w:pPr>
        <w:pStyle w:val="Bezproreda"/>
        <w:rPr>
          <w:rFonts w:ascii="Times New Roman" w:hAnsi="Times New Roman" w:cs="Times New Roman"/>
        </w:rPr>
      </w:pPr>
    </w:p>
    <w:p w:rsidR="00F81E9A" w:rsidRDefault="00F81E9A" w:rsidP="002E113C">
      <w:pPr>
        <w:pStyle w:val="Bezproreda"/>
        <w:jc w:val="both"/>
        <w:rPr>
          <w:rFonts w:ascii="Times New Roman" w:hAnsi="Times New Roman" w:cs="Times New Roman"/>
        </w:rPr>
      </w:pPr>
      <w:r>
        <w:rPr>
          <w:rFonts w:ascii="Times New Roman" w:hAnsi="Times New Roman" w:cs="Times New Roman"/>
        </w:rPr>
        <w:t>Na temelju članka 165. Zakona o zaštiti prirode («Narodne novine», br. 80/13) propisano je da je vlasnik nekretnine unutar nacionalnog parka, strogog ili posebnog rezervata koji namjerava takvu nekretninu prodati, dužan pisanim podneskom tu nekretninu najprije ponuditi na prodaju Republici Hrvatskoj, odnosno Agenciji za upravljanje državnom imovinom, a ako Agencija ne prihvati ponudu u roku od 30 dana od dana zaprimanja ponude, dužan je tu nekretninu ponuditi na prodaju najprije Županiji, a nakon isteka novog roka od 30 dana općini ili gradu na čijem se području nalazi nekretnina.</w:t>
      </w: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r>
        <w:rPr>
          <w:rFonts w:ascii="Times New Roman" w:hAnsi="Times New Roman" w:cs="Times New Roman"/>
        </w:rPr>
        <w:t>U ponudi je dužan navesti uvjete prodaje i cijenu, priložiti izvod iz zemljišne knjige, izvadak iz katastra i kopiju katastarskog plana te jamčiti zaštiti od evikcije.</w:t>
      </w: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r>
        <w:rPr>
          <w:rFonts w:ascii="Times New Roman" w:hAnsi="Times New Roman" w:cs="Times New Roman"/>
        </w:rPr>
        <w:lastRenderedPageBreak/>
        <w:t>Agencija je dužna u roku od 30 dana od dana zaprimanja ponude pisanim putem obavijestiti vlasnika nekretnine o prihvaćanju ili neprihvaćanju ponude. Nakon toga Županija, u novom roku od 30 dana, pa zatim općina ili grad u roku od slijedećih 30 dana, od dana zaprimanja ponude dužni su pisanim putem obavijestiti vlasnika nekretnine o prihvaćanju ili neprihvaćanju ponude. Ako istekom roka vlasnik nekretnine ne primi pisanu obavijest o prihvaćanju ponude, smatrat će se da ponuda nije prihvaćena.</w:t>
      </w:r>
    </w:p>
    <w:p w:rsidR="00F81E9A" w:rsidRDefault="00F81E9A" w:rsidP="002E113C">
      <w:pPr>
        <w:pStyle w:val="Bezproreda"/>
        <w:jc w:val="both"/>
        <w:rPr>
          <w:rFonts w:ascii="Times New Roman" w:hAnsi="Times New Roman" w:cs="Times New Roman"/>
        </w:rPr>
      </w:pPr>
    </w:p>
    <w:p w:rsidR="00F81E9A" w:rsidRDefault="00F81E9A" w:rsidP="00CE3B43">
      <w:pPr>
        <w:pStyle w:val="Bezproreda"/>
        <w:jc w:val="both"/>
        <w:rPr>
          <w:rFonts w:ascii="Times New Roman" w:hAnsi="Times New Roman" w:cs="Times New Roman"/>
        </w:rPr>
      </w:pPr>
      <w:r>
        <w:rPr>
          <w:rFonts w:ascii="Times New Roman" w:hAnsi="Times New Roman" w:cs="Times New Roman"/>
        </w:rPr>
        <w:t>Ličko-senjska županija neće koristiti pravo prvokupa nekretnina upisanih u Izvadak iz zbirke pologa isprava, ZP-124/07, ZP-420/08, i ZP-189/86 k.č.br. 96 oranica od 263 m</w:t>
      </w:r>
      <w:r>
        <w:rPr>
          <w:rFonts w:ascii="Times New Roman" w:hAnsi="Times New Roman" w:cs="Times New Roman"/>
          <w:vertAlign w:val="superscript"/>
        </w:rPr>
        <w:t>2</w:t>
      </w:r>
      <w:r>
        <w:rPr>
          <w:rFonts w:ascii="Times New Roman" w:hAnsi="Times New Roman" w:cs="Times New Roman"/>
        </w:rPr>
        <w:t>, k.č.br. 97 pašnjak od 428 m</w:t>
      </w:r>
      <w:r>
        <w:rPr>
          <w:rFonts w:ascii="Times New Roman" w:hAnsi="Times New Roman" w:cs="Times New Roman"/>
          <w:vertAlign w:val="superscript"/>
        </w:rPr>
        <w:t xml:space="preserve">2 </w:t>
      </w:r>
      <w:r>
        <w:rPr>
          <w:rFonts w:ascii="Times New Roman" w:hAnsi="Times New Roman" w:cs="Times New Roman"/>
        </w:rPr>
        <w:t>i k.č.br. 98 oranica od 115 m</w:t>
      </w:r>
      <w:r>
        <w:rPr>
          <w:rFonts w:ascii="Times New Roman" w:hAnsi="Times New Roman" w:cs="Times New Roman"/>
          <w:vertAlign w:val="superscript"/>
        </w:rPr>
        <w:t>2</w:t>
      </w:r>
      <w:r>
        <w:rPr>
          <w:rFonts w:ascii="Times New Roman" w:hAnsi="Times New Roman" w:cs="Times New Roman"/>
        </w:rPr>
        <w:t xml:space="preserve"> ukupno 806 m</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k.o</w:t>
      </w:r>
      <w:proofErr w:type="spellEnd"/>
      <w:r>
        <w:rPr>
          <w:rFonts w:ascii="Times New Roman" w:hAnsi="Times New Roman" w:cs="Times New Roman"/>
        </w:rPr>
        <w:t>. Korenica po cijeni od 70.000,00 EUR-a plativo u kunama prema srednjem tečaju Hrvatske narodne banke na dan plaćanja u vlasništvu u vlasništvu Milana Podnara, Jezerce br.39/2, Plitvička jezera.</w:t>
      </w:r>
    </w:p>
    <w:p w:rsidR="00F81E9A" w:rsidRDefault="00F81E9A" w:rsidP="00CE3B43">
      <w:pPr>
        <w:pStyle w:val="Bezproreda"/>
        <w:ind w:firstLine="708"/>
        <w:jc w:val="both"/>
        <w:rPr>
          <w:rFonts w:ascii="Times New Roman" w:hAnsi="Times New Roman" w:cs="Times New Roman"/>
        </w:rPr>
      </w:pPr>
    </w:p>
    <w:p w:rsidR="00F81E9A" w:rsidRDefault="00F81E9A" w:rsidP="00CE3B43">
      <w:pPr>
        <w:pStyle w:val="Bezproreda"/>
        <w:jc w:val="both"/>
        <w:rPr>
          <w:rFonts w:ascii="Times New Roman" w:hAnsi="Times New Roman" w:cs="Times New Roman"/>
        </w:rPr>
      </w:pPr>
      <w:r>
        <w:rPr>
          <w:rFonts w:ascii="Times New Roman" w:hAnsi="Times New Roman" w:cs="Times New Roman"/>
        </w:rPr>
        <w:t>Navedenu nekretninu vlasnik može prodati drugoj osobi po cijeni koja nije niža od cijene navedene u ponudi i pod uvjetima koji za kupca nisu povoljniji od uvjeta koje sadrži ponuda, sukladno članku 166. Zakona o zaštiti prirode.</w:t>
      </w:r>
    </w:p>
    <w:p w:rsidR="00F81E9A" w:rsidRDefault="00F81E9A" w:rsidP="00CE3B43">
      <w:pPr>
        <w:pStyle w:val="Bezproreda"/>
        <w:rPr>
          <w:rFonts w:ascii="Times New Roman" w:hAnsi="Times New Roman" w:cs="Times New Roman"/>
        </w:rPr>
      </w:pPr>
    </w:p>
    <w:p w:rsidR="00F81E9A" w:rsidRDefault="00F81E9A" w:rsidP="00CE3B43">
      <w:pPr>
        <w:pStyle w:val="Bezproreda"/>
        <w:rPr>
          <w:rFonts w:ascii="Times New Roman" w:hAnsi="Times New Roman" w:cs="Times New Roman"/>
        </w:rPr>
      </w:pPr>
      <w:r>
        <w:rPr>
          <w:rFonts w:ascii="Times New Roman" w:hAnsi="Times New Roman" w:cs="Times New Roman"/>
        </w:rPr>
        <w:t xml:space="preserve">Ponuda, s potpunom dokumentacijom zaprimljena je u Županiji 1. ožujka 2017. godine. </w:t>
      </w:r>
    </w:p>
    <w:p w:rsidR="00F81E9A" w:rsidRDefault="00F81E9A" w:rsidP="00CE3B43">
      <w:pPr>
        <w:pStyle w:val="Bezproreda"/>
        <w:rPr>
          <w:rFonts w:ascii="Times New Roman" w:hAnsi="Times New Roman" w:cs="Times New Roman"/>
        </w:rPr>
      </w:pPr>
    </w:p>
    <w:p w:rsidR="00F81E9A" w:rsidRDefault="00F81E9A" w:rsidP="00CE3B43">
      <w:pPr>
        <w:pStyle w:val="Bezproreda"/>
        <w:jc w:val="both"/>
        <w:rPr>
          <w:rFonts w:ascii="Times New Roman" w:hAnsi="Times New Roman" w:cs="Times New Roman"/>
        </w:rPr>
      </w:pPr>
      <w:r>
        <w:rPr>
          <w:rFonts w:ascii="Times New Roman" w:hAnsi="Times New Roman" w:cs="Times New Roman"/>
        </w:rPr>
        <w:t xml:space="preserve">Po zaključenju ugovora o kupoprodaji, u kojem je navedena kupoprodajna cijena nekretnina iz točke I. Zaključka, vlasnik Milan Podnar se obvezuje, kopiju ugovora dostaviti Ličko-senjskoj županiji, Upravnom odjelu za graditeljstvo, zaštitu okoliša i prirode te komunalno gospodarstvo, </w:t>
      </w:r>
      <w:proofErr w:type="spellStart"/>
      <w:r>
        <w:rPr>
          <w:rFonts w:ascii="Times New Roman" w:hAnsi="Times New Roman" w:cs="Times New Roman"/>
        </w:rPr>
        <w:t>Dr</w:t>
      </w:r>
      <w:proofErr w:type="spellEnd"/>
      <w:r>
        <w:rPr>
          <w:rFonts w:ascii="Times New Roman" w:hAnsi="Times New Roman" w:cs="Times New Roman"/>
        </w:rPr>
        <w:t>. Franje Tuđmana 4, 53000 Gospić.</w:t>
      </w:r>
    </w:p>
    <w:p w:rsidR="00F81E9A" w:rsidRDefault="00F81E9A" w:rsidP="002E113C">
      <w:pPr>
        <w:pStyle w:val="Bezproreda"/>
        <w:jc w:val="both"/>
        <w:rPr>
          <w:rFonts w:ascii="Times New Roman" w:hAnsi="Times New Roman" w:cs="Times New Roman"/>
        </w:rPr>
      </w:pPr>
    </w:p>
    <w:p w:rsidR="00F81E9A" w:rsidRDefault="00F81E9A" w:rsidP="002E113C">
      <w:pPr>
        <w:pStyle w:val="Bezproreda"/>
        <w:jc w:val="both"/>
        <w:rPr>
          <w:rFonts w:ascii="Times New Roman" w:hAnsi="Times New Roman" w:cs="Times New Roman"/>
        </w:rPr>
      </w:pPr>
      <w:r>
        <w:rPr>
          <w:rFonts w:ascii="Times New Roman" w:hAnsi="Times New Roman" w:cs="Times New Roman"/>
        </w:rPr>
        <w:t>Sukladno navedenom, Upravni odjel za graditeljstvo, zaštitu okoliša i prirode te komunalno gospodarstvo razmatrajući ponudu vlasnika nekretnina koje se nalaze unutar Nacionalnog parka „Plitvička jezera“ na temelju priložene dokumentacije, predmet prosljeđuje Županu i Županijskoj skupštini na razmatranje i usvajanje.</w:t>
      </w:r>
    </w:p>
    <w:p w:rsidR="00F81E9A" w:rsidRPr="00CE3B43" w:rsidRDefault="00F81E9A" w:rsidP="002E113C">
      <w:pPr>
        <w:spacing w:line="360" w:lineRule="auto"/>
        <w:rPr>
          <w:rFonts w:ascii="Times New Roman" w:hAnsi="Times New Roman" w:cs="Times New Roman"/>
        </w:rPr>
      </w:pPr>
    </w:p>
    <w:p w:rsidR="00F81E9A" w:rsidRPr="00CE3B43" w:rsidRDefault="00F81E9A" w:rsidP="002E113C">
      <w:pPr>
        <w:jc w:val="both"/>
        <w:rPr>
          <w:rFonts w:ascii="Times New Roman" w:hAnsi="Times New Roman" w:cs="Times New Roman"/>
        </w:rPr>
      </w:pP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t xml:space="preserve">        </w:t>
      </w:r>
      <w:proofErr w:type="spellStart"/>
      <w:r w:rsidRPr="00CE3B43">
        <w:rPr>
          <w:rFonts w:ascii="Times New Roman" w:hAnsi="Times New Roman" w:cs="Times New Roman"/>
        </w:rPr>
        <w:t>P.O</w:t>
      </w:r>
      <w:proofErr w:type="spellEnd"/>
      <w:r w:rsidRPr="00CE3B43">
        <w:rPr>
          <w:rFonts w:ascii="Times New Roman" w:hAnsi="Times New Roman" w:cs="Times New Roman"/>
        </w:rPr>
        <w:t>. P R O Č E L N I C A</w:t>
      </w:r>
    </w:p>
    <w:p w:rsidR="00F81E9A" w:rsidRPr="00CE3B43" w:rsidRDefault="00F81E9A" w:rsidP="002E113C">
      <w:pPr>
        <w:jc w:val="both"/>
        <w:rPr>
          <w:rFonts w:ascii="Times New Roman" w:hAnsi="Times New Roman" w:cs="Times New Roman"/>
        </w:rPr>
      </w:pP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r>
      <w:r w:rsidRPr="00CE3B43">
        <w:rPr>
          <w:rFonts w:ascii="Times New Roman" w:hAnsi="Times New Roman" w:cs="Times New Roman"/>
        </w:rPr>
        <w:tab/>
        <w:t xml:space="preserve">Ana </w:t>
      </w:r>
      <w:proofErr w:type="spellStart"/>
      <w:r w:rsidRPr="00CE3B43">
        <w:rPr>
          <w:rFonts w:ascii="Times New Roman" w:hAnsi="Times New Roman" w:cs="Times New Roman"/>
        </w:rPr>
        <w:t>Milinković</w:t>
      </w:r>
      <w:proofErr w:type="spellEnd"/>
      <w:r w:rsidRPr="00CE3B43">
        <w:rPr>
          <w:rFonts w:ascii="Times New Roman" w:hAnsi="Times New Roman" w:cs="Times New Roman"/>
        </w:rPr>
        <w:t xml:space="preserve"> Rukavina, </w:t>
      </w:r>
      <w:proofErr w:type="spellStart"/>
      <w:r w:rsidRPr="00CE3B43">
        <w:rPr>
          <w:rFonts w:ascii="Times New Roman" w:hAnsi="Times New Roman" w:cs="Times New Roman"/>
        </w:rPr>
        <w:t>mag</w:t>
      </w:r>
      <w:proofErr w:type="spellEnd"/>
      <w:r w:rsidRPr="00CE3B43">
        <w:rPr>
          <w:rFonts w:ascii="Times New Roman" w:hAnsi="Times New Roman" w:cs="Times New Roman"/>
        </w:rPr>
        <w:t xml:space="preserve">. </w:t>
      </w:r>
      <w:proofErr w:type="spellStart"/>
      <w:r w:rsidRPr="00CE3B43">
        <w:rPr>
          <w:rFonts w:ascii="Times New Roman" w:hAnsi="Times New Roman" w:cs="Times New Roman"/>
        </w:rPr>
        <w:t>iur</w:t>
      </w:r>
      <w:proofErr w:type="spellEnd"/>
      <w:r w:rsidRPr="00CE3B43">
        <w:rPr>
          <w:rFonts w:ascii="Times New Roman" w:hAnsi="Times New Roman" w:cs="Times New Roman"/>
        </w:rPr>
        <w:t>.</w:t>
      </w:r>
      <w:r w:rsidR="00004FB5">
        <w:rPr>
          <w:rFonts w:ascii="Times New Roman" w:hAnsi="Times New Roman" w:cs="Times New Roman"/>
        </w:rPr>
        <w:t>, v.r.</w:t>
      </w:r>
    </w:p>
    <w:p w:rsidR="00F81E9A" w:rsidRPr="00CE3B43" w:rsidRDefault="00F81E9A" w:rsidP="002E113C">
      <w:pPr>
        <w:pStyle w:val="Bezproreda"/>
        <w:rPr>
          <w:rFonts w:ascii="Times New Roman" w:hAnsi="Times New Roman" w:cs="Times New Roman"/>
        </w:rPr>
      </w:pPr>
    </w:p>
    <w:p w:rsidR="00F81E9A" w:rsidRDefault="00F81E9A" w:rsidP="002E113C">
      <w:pPr>
        <w:pStyle w:val="Bezproreda"/>
        <w:rPr>
          <w:rFonts w:ascii="Times New Roman" w:hAnsi="Times New Roman" w:cs="Times New Roman"/>
        </w:rPr>
      </w:pPr>
    </w:p>
    <w:p w:rsidR="00F81E9A" w:rsidRDefault="00F81E9A" w:rsidP="002E113C">
      <w:pPr>
        <w:jc w:val="both"/>
        <w:rPr>
          <w:rFonts w:ascii="Times New Roman" w:hAnsi="Times New Roman" w:cs="Times New Roman"/>
        </w:rPr>
      </w:pPr>
    </w:p>
    <w:p w:rsidR="00F81E9A" w:rsidRDefault="00F81E9A" w:rsidP="002E113C"/>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Pr="008276C8" w:rsidRDefault="005F02CC" w:rsidP="005F02CC">
      <w:pPr>
        <w:pStyle w:val="Bezproreda"/>
        <w:rPr>
          <w:rFonts w:ascii="Times New Roman" w:hAnsi="Times New Roman" w:cs="Times New Roman"/>
        </w:rPr>
      </w:pPr>
      <w:r w:rsidRPr="008276C8">
        <w:rPr>
          <w:rFonts w:ascii="Times New Roman" w:hAnsi="Times New Roman" w:cs="Times New Roman"/>
        </w:rPr>
        <w:t>ŽUPANIJSKA SKUPŠTINA</w:t>
      </w:r>
    </w:p>
    <w:p w:rsidR="005F02CC" w:rsidRPr="008276C8" w:rsidRDefault="005F02CC" w:rsidP="005F02CC">
      <w:pPr>
        <w:pStyle w:val="Bezproreda"/>
        <w:rPr>
          <w:rFonts w:ascii="Times New Roman" w:hAnsi="Times New Roman" w:cs="Times New Roman"/>
        </w:rPr>
      </w:pPr>
      <w:r w:rsidRPr="008276C8">
        <w:rPr>
          <w:rFonts w:ascii="Times New Roman" w:hAnsi="Times New Roman" w:cs="Times New Roman"/>
        </w:rPr>
        <w:t>KLASA: 940-01/17-01/09</w:t>
      </w:r>
    </w:p>
    <w:p w:rsidR="005F02CC" w:rsidRPr="008276C8" w:rsidRDefault="005F02CC" w:rsidP="005F02CC">
      <w:pPr>
        <w:pStyle w:val="Bezproreda"/>
        <w:rPr>
          <w:rFonts w:ascii="Times New Roman" w:hAnsi="Times New Roman" w:cs="Times New Roman"/>
        </w:rPr>
      </w:pPr>
      <w:r w:rsidRPr="008276C8">
        <w:rPr>
          <w:rFonts w:ascii="Times New Roman" w:hAnsi="Times New Roman" w:cs="Times New Roman"/>
        </w:rPr>
        <w:t xml:space="preserve">URBROJ: </w:t>
      </w:r>
      <w:r>
        <w:rPr>
          <w:rFonts w:ascii="Times New Roman" w:hAnsi="Times New Roman" w:cs="Times New Roman"/>
        </w:rPr>
        <w:t>2125/1-01-17-</w:t>
      </w:r>
    </w:p>
    <w:p w:rsidR="005F02CC" w:rsidRDefault="005F02CC" w:rsidP="005F02CC">
      <w:pPr>
        <w:pStyle w:val="Bezproreda"/>
        <w:rPr>
          <w:rFonts w:ascii="Times New Roman" w:hAnsi="Times New Roman" w:cs="Times New Roman"/>
        </w:rPr>
      </w:pPr>
      <w:r w:rsidRPr="008276C8">
        <w:rPr>
          <w:rFonts w:ascii="Times New Roman" w:hAnsi="Times New Roman" w:cs="Times New Roman"/>
        </w:rPr>
        <w:t xml:space="preserve">Gospić, </w:t>
      </w:r>
      <w:r>
        <w:rPr>
          <w:rFonts w:ascii="Times New Roman" w:hAnsi="Times New Roman" w:cs="Times New Roman"/>
        </w:rPr>
        <w:t>_________ 2017. godine</w:t>
      </w:r>
    </w:p>
    <w:p w:rsidR="005F02CC" w:rsidRDefault="005F02CC" w:rsidP="005F02CC">
      <w:pPr>
        <w:pStyle w:val="Bezproreda"/>
      </w:pPr>
    </w:p>
    <w:p w:rsidR="005F02CC" w:rsidRDefault="005F02CC" w:rsidP="005F02CC">
      <w:pPr>
        <w:pStyle w:val="Bezproreda"/>
        <w:ind w:firstLine="708"/>
        <w:jc w:val="both"/>
        <w:rPr>
          <w:rFonts w:ascii="Times New Roman" w:hAnsi="Times New Roman" w:cs="Times New Roman"/>
        </w:rPr>
      </w:pPr>
      <w:r>
        <w:rPr>
          <w:rFonts w:ascii="Times New Roman" w:hAnsi="Times New Roman" w:cs="Times New Roman"/>
        </w:rPr>
        <w:t>Na temelju članka 165. i 166. Zakona o zaštiti prirode («Narodne novine», br. 80/13), članka 48. Zakona o lokalnoj i područnoj (regionalnoj) samoupravi („Narodne novine“ br. 33/01, 60/01-vjerodostojno tumačenje, 129/05, 109/07, 125/08, 36/09, 150/11, 144/12, 19/13 pročišćeni tekst i 137/15) te članka 19. i 84. Statuta Ličko-senjske županije („Županijski glasnik“ br. 11/09, 13/09 - ispravak, 21/09, 9/10, 22/10-pročišćeni tekst, 4/12, 4/13 i 6/13 – pročišćeni tekst), a po ponudi Milana Podnara</w:t>
      </w:r>
      <w:r>
        <w:rPr>
          <w:rFonts w:ascii="Times New Roman" w:hAnsi="Times New Roman" w:cs="Times New Roman"/>
          <w:u w:val="single"/>
        </w:rPr>
        <w:t xml:space="preserve"> </w:t>
      </w:r>
      <w:r>
        <w:rPr>
          <w:rFonts w:ascii="Times New Roman" w:hAnsi="Times New Roman" w:cs="Times New Roman"/>
        </w:rPr>
        <w:t xml:space="preserve">iz Plitvičkih Jezera, za prodaju nekretnina na području Nacionalnog parka «Plitvička jezera», Županijska skupština Ličko-senjske županije na ___ sjednici održanoj ___________ 2017. godine, donijela je </w:t>
      </w:r>
    </w:p>
    <w:p w:rsidR="005F02CC" w:rsidRDefault="005F02CC" w:rsidP="005F02CC">
      <w:pPr>
        <w:pStyle w:val="Bezproreda"/>
        <w:jc w:val="center"/>
        <w:rPr>
          <w:rFonts w:ascii="Times New Roman" w:hAnsi="Times New Roman" w:cs="Times New Roman"/>
          <w:b/>
          <w:bCs/>
        </w:rPr>
      </w:pPr>
      <w:r>
        <w:rPr>
          <w:rFonts w:ascii="Times New Roman" w:hAnsi="Times New Roman" w:cs="Times New Roman"/>
          <w:b/>
          <w:bCs/>
        </w:rPr>
        <w:t>Z A K L J U Č A K</w:t>
      </w:r>
    </w:p>
    <w:p w:rsidR="005F02CC" w:rsidRDefault="005F02CC" w:rsidP="005F02CC">
      <w:pPr>
        <w:pStyle w:val="Bezproreda"/>
        <w:rPr>
          <w:rFonts w:ascii="Times New Roman" w:hAnsi="Times New Roman" w:cs="Times New Roman"/>
          <w:b/>
          <w:bCs/>
        </w:rPr>
      </w:pPr>
    </w:p>
    <w:p w:rsidR="005F02CC" w:rsidRDefault="005F02CC" w:rsidP="005F02CC">
      <w:pPr>
        <w:pStyle w:val="Bezproreda"/>
        <w:jc w:val="center"/>
        <w:rPr>
          <w:rFonts w:ascii="Times New Roman" w:hAnsi="Times New Roman" w:cs="Times New Roman"/>
          <w:b/>
          <w:bCs/>
        </w:rPr>
      </w:pPr>
      <w:r>
        <w:rPr>
          <w:rFonts w:ascii="Times New Roman" w:hAnsi="Times New Roman" w:cs="Times New Roman"/>
          <w:b/>
          <w:bCs/>
        </w:rPr>
        <w:t>I.</w:t>
      </w:r>
    </w:p>
    <w:p w:rsidR="005F02CC" w:rsidRDefault="005F02CC" w:rsidP="005F02CC">
      <w:pPr>
        <w:pStyle w:val="Bezproreda"/>
        <w:rPr>
          <w:rFonts w:ascii="Times New Roman" w:hAnsi="Times New Roman" w:cs="Times New Roman"/>
          <w:b/>
          <w:bCs/>
        </w:rPr>
      </w:pPr>
    </w:p>
    <w:p w:rsidR="005F02CC" w:rsidRPr="008276C8" w:rsidRDefault="005F02CC" w:rsidP="005F02CC">
      <w:pPr>
        <w:pStyle w:val="Bezproreda"/>
        <w:ind w:firstLine="708"/>
        <w:jc w:val="both"/>
        <w:rPr>
          <w:rFonts w:ascii="Times New Roman" w:hAnsi="Times New Roman" w:cs="Times New Roman"/>
        </w:rPr>
      </w:pPr>
      <w:r w:rsidRPr="008276C8">
        <w:rPr>
          <w:rFonts w:ascii="Times New Roman" w:hAnsi="Times New Roman" w:cs="Times New Roman"/>
        </w:rPr>
        <w:t>Ličko-senjska županija neće koristiti pravo prvokupa nekretnina upisanih u Izvadak iz zbirke pologa isprava, ZP-124/07, ZP-420/08, i ZP-189/86 k.č.br. 96 oranica od 263 m</w:t>
      </w:r>
      <w:r w:rsidRPr="008276C8">
        <w:rPr>
          <w:rFonts w:ascii="Times New Roman" w:hAnsi="Times New Roman" w:cs="Times New Roman"/>
          <w:vertAlign w:val="superscript"/>
        </w:rPr>
        <w:t>2</w:t>
      </w:r>
      <w:r w:rsidRPr="008276C8">
        <w:rPr>
          <w:rFonts w:ascii="Times New Roman" w:hAnsi="Times New Roman" w:cs="Times New Roman"/>
        </w:rPr>
        <w:t>, k.č.br. 97 pašnjak od 428 m</w:t>
      </w:r>
      <w:r w:rsidRPr="008276C8">
        <w:rPr>
          <w:rFonts w:ascii="Times New Roman" w:hAnsi="Times New Roman" w:cs="Times New Roman"/>
          <w:vertAlign w:val="superscript"/>
        </w:rPr>
        <w:t xml:space="preserve">2 </w:t>
      </w:r>
      <w:r w:rsidRPr="008276C8">
        <w:rPr>
          <w:rFonts w:ascii="Times New Roman" w:hAnsi="Times New Roman" w:cs="Times New Roman"/>
        </w:rPr>
        <w:t>i k.č.br. 98 oranica od 115 m</w:t>
      </w:r>
      <w:r w:rsidRPr="008276C8">
        <w:rPr>
          <w:rFonts w:ascii="Times New Roman" w:hAnsi="Times New Roman" w:cs="Times New Roman"/>
          <w:vertAlign w:val="superscript"/>
        </w:rPr>
        <w:t>2</w:t>
      </w:r>
      <w:r w:rsidRPr="008276C8">
        <w:rPr>
          <w:rFonts w:ascii="Times New Roman" w:hAnsi="Times New Roman" w:cs="Times New Roman"/>
        </w:rPr>
        <w:t xml:space="preserve"> ukupno 806 m</w:t>
      </w:r>
      <w:r w:rsidRPr="008276C8">
        <w:rPr>
          <w:rFonts w:ascii="Times New Roman" w:hAnsi="Times New Roman" w:cs="Times New Roman"/>
          <w:vertAlign w:val="superscript"/>
        </w:rPr>
        <w:t>2</w:t>
      </w:r>
      <w:r w:rsidRPr="008276C8">
        <w:rPr>
          <w:rFonts w:ascii="Times New Roman" w:hAnsi="Times New Roman" w:cs="Times New Roman"/>
        </w:rPr>
        <w:t xml:space="preserve">, </w:t>
      </w:r>
      <w:proofErr w:type="spellStart"/>
      <w:r w:rsidRPr="008276C8">
        <w:rPr>
          <w:rFonts w:ascii="Times New Roman" w:hAnsi="Times New Roman" w:cs="Times New Roman"/>
        </w:rPr>
        <w:t>k.o</w:t>
      </w:r>
      <w:proofErr w:type="spellEnd"/>
      <w:r w:rsidRPr="008276C8">
        <w:rPr>
          <w:rFonts w:ascii="Times New Roman" w:hAnsi="Times New Roman" w:cs="Times New Roman"/>
        </w:rPr>
        <w:t>. Korenica po cijeni od 70.000,00 EUR-</w:t>
      </w:r>
      <w:r>
        <w:rPr>
          <w:rFonts w:ascii="Times New Roman" w:hAnsi="Times New Roman" w:cs="Times New Roman"/>
        </w:rPr>
        <w:t xml:space="preserve">a plativo u kunama prema srednjem tečaju Hrvatske narodne banke na dan plaćanja u vlasništvu </w:t>
      </w:r>
      <w:r w:rsidRPr="008276C8">
        <w:rPr>
          <w:rFonts w:ascii="Times New Roman" w:hAnsi="Times New Roman" w:cs="Times New Roman"/>
        </w:rPr>
        <w:t>Milana Podna</w:t>
      </w:r>
      <w:r>
        <w:rPr>
          <w:rFonts w:ascii="Times New Roman" w:hAnsi="Times New Roman" w:cs="Times New Roman"/>
        </w:rPr>
        <w:t>ra, Jezerce br.39/2, Plitvička J</w:t>
      </w:r>
      <w:r w:rsidRPr="008276C8">
        <w:rPr>
          <w:rFonts w:ascii="Times New Roman" w:hAnsi="Times New Roman" w:cs="Times New Roman"/>
        </w:rPr>
        <w:t>ezera.</w:t>
      </w:r>
    </w:p>
    <w:p w:rsidR="005F02CC" w:rsidRPr="008276C8" w:rsidRDefault="005F02CC" w:rsidP="005F02CC">
      <w:pPr>
        <w:pStyle w:val="Bezproreda"/>
        <w:ind w:firstLine="708"/>
        <w:jc w:val="both"/>
        <w:rPr>
          <w:rFonts w:ascii="Times New Roman" w:hAnsi="Times New Roman" w:cs="Times New Roman"/>
        </w:rPr>
      </w:pPr>
    </w:p>
    <w:p w:rsidR="005F02CC" w:rsidRDefault="005F02CC" w:rsidP="005F02CC">
      <w:pPr>
        <w:pStyle w:val="Bezproreda"/>
        <w:ind w:firstLine="708"/>
        <w:jc w:val="both"/>
        <w:rPr>
          <w:rFonts w:ascii="Times New Roman" w:hAnsi="Times New Roman" w:cs="Times New Roman"/>
        </w:rPr>
      </w:pPr>
      <w:r>
        <w:rPr>
          <w:rFonts w:ascii="Times New Roman" w:hAnsi="Times New Roman" w:cs="Times New Roman"/>
        </w:rPr>
        <w:t>Navedenu nekretninu vlasnik može prodati drugoj osobi po cijeni koja nije niža od cijene navedene u ponudi i pod uvjetima koji za kupca nisu povoljniji od uvjeta koje sadrži ponuda, sukladno članku 166. Zakona o zaštiti prirode.</w:t>
      </w:r>
    </w:p>
    <w:p w:rsidR="005F02CC" w:rsidRPr="008276C8" w:rsidRDefault="005F02CC" w:rsidP="005F02CC">
      <w:pPr>
        <w:pStyle w:val="Bezproreda"/>
        <w:ind w:firstLine="708"/>
        <w:rPr>
          <w:rFonts w:ascii="Times New Roman" w:hAnsi="Times New Roman" w:cs="Times New Roman"/>
        </w:rPr>
      </w:pPr>
      <w:r>
        <w:rPr>
          <w:rFonts w:ascii="Times New Roman" w:hAnsi="Times New Roman" w:cs="Times New Roman"/>
        </w:rPr>
        <w:t xml:space="preserve">Ponuda, s potpunom dokumentacijom zaprimljena je u Županiji </w:t>
      </w:r>
      <w:r w:rsidRPr="008276C8">
        <w:rPr>
          <w:rFonts w:ascii="Times New Roman" w:hAnsi="Times New Roman" w:cs="Times New Roman"/>
        </w:rPr>
        <w:t xml:space="preserve">1. ožujka 2017. godine. </w:t>
      </w:r>
    </w:p>
    <w:p w:rsidR="005F02CC" w:rsidRDefault="005F02CC" w:rsidP="005F02CC">
      <w:pPr>
        <w:pStyle w:val="Bezproreda"/>
        <w:rPr>
          <w:rFonts w:ascii="Times New Roman" w:hAnsi="Times New Roman" w:cs="Times New Roman"/>
        </w:rPr>
      </w:pPr>
    </w:p>
    <w:p w:rsidR="005F02CC" w:rsidRDefault="005F02CC" w:rsidP="005F02CC">
      <w:pPr>
        <w:pStyle w:val="Bezproreda"/>
        <w:jc w:val="center"/>
        <w:rPr>
          <w:rFonts w:ascii="Times New Roman" w:hAnsi="Times New Roman" w:cs="Times New Roman"/>
          <w:b/>
          <w:bCs/>
        </w:rPr>
      </w:pPr>
      <w:r>
        <w:rPr>
          <w:rFonts w:ascii="Times New Roman" w:hAnsi="Times New Roman" w:cs="Times New Roman"/>
          <w:b/>
          <w:bCs/>
        </w:rPr>
        <w:t>II.</w:t>
      </w:r>
    </w:p>
    <w:p w:rsidR="005F02CC" w:rsidRDefault="005F02CC" w:rsidP="005F02CC">
      <w:pPr>
        <w:pStyle w:val="Bezproreda"/>
        <w:rPr>
          <w:rFonts w:ascii="Times New Roman" w:hAnsi="Times New Roman" w:cs="Times New Roman"/>
        </w:rPr>
      </w:pPr>
    </w:p>
    <w:p w:rsidR="005F02CC" w:rsidRDefault="005F02CC" w:rsidP="005F02CC">
      <w:pPr>
        <w:pStyle w:val="Bezproreda"/>
        <w:ind w:firstLine="708"/>
        <w:jc w:val="both"/>
        <w:rPr>
          <w:rFonts w:ascii="Times New Roman" w:hAnsi="Times New Roman" w:cs="Times New Roman"/>
        </w:rPr>
      </w:pPr>
      <w:r>
        <w:rPr>
          <w:rFonts w:ascii="Times New Roman" w:hAnsi="Times New Roman" w:cs="Times New Roman"/>
        </w:rPr>
        <w:t xml:space="preserve">Po zaključenju ugovora o kupoprodaji, u kojem je navedena kupoprodajna cijena nekretnina iz točke I. Zaključka, vlasnik </w:t>
      </w:r>
      <w:r w:rsidRPr="008276C8">
        <w:rPr>
          <w:rFonts w:ascii="Times New Roman" w:hAnsi="Times New Roman" w:cs="Times New Roman"/>
        </w:rPr>
        <w:t xml:space="preserve">Milan Podnar </w:t>
      </w:r>
      <w:r>
        <w:rPr>
          <w:rFonts w:ascii="Times New Roman" w:hAnsi="Times New Roman" w:cs="Times New Roman"/>
        </w:rPr>
        <w:t xml:space="preserve">se obvezuje, kopiju ugovora dostaviti Ličko-senjskoj županiji, Upravnom odjelu za graditeljstvo, zaštitu okoliša i prirode te komunalno gospodarstvo, </w:t>
      </w:r>
      <w:proofErr w:type="spellStart"/>
      <w:r>
        <w:rPr>
          <w:rFonts w:ascii="Times New Roman" w:hAnsi="Times New Roman" w:cs="Times New Roman"/>
        </w:rPr>
        <w:t>dr</w:t>
      </w:r>
      <w:proofErr w:type="spellEnd"/>
      <w:r>
        <w:rPr>
          <w:rFonts w:ascii="Times New Roman" w:hAnsi="Times New Roman" w:cs="Times New Roman"/>
        </w:rPr>
        <w:t>. Franje Tuđmana 4, 53000 Gospić.</w:t>
      </w:r>
    </w:p>
    <w:p w:rsidR="005F02CC" w:rsidRDefault="005F02CC" w:rsidP="005F02CC">
      <w:pPr>
        <w:pStyle w:val="Bezproreda"/>
        <w:jc w:val="center"/>
        <w:rPr>
          <w:rFonts w:ascii="Times New Roman" w:hAnsi="Times New Roman" w:cs="Times New Roman"/>
          <w:b/>
          <w:bCs/>
        </w:rPr>
      </w:pPr>
      <w:r>
        <w:rPr>
          <w:rFonts w:ascii="Times New Roman" w:hAnsi="Times New Roman" w:cs="Times New Roman"/>
          <w:b/>
          <w:bCs/>
        </w:rPr>
        <w:t>III.</w:t>
      </w:r>
    </w:p>
    <w:p w:rsidR="005F02CC" w:rsidRDefault="005F02CC" w:rsidP="005F02CC">
      <w:pPr>
        <w:pStyle w:val="Bezproreda"/>
        <w:rPr>
          <w:rFonts w:ascii="Times New Roman" w:hAnsi="Times New Roman" w:cs="Times New Roman"/>
        </w:rPr>
      </w:pPr>
    </w:p>
    <w:p w:rsidR="005F02CC" w:rsidRDefault="005F02CC" w:rsidP="005F02CC">
      <w:pPr>
        <w:pStyle w:val="Bezproreda"/>
        <w:ind w:firstLine="708"/>
        <w:jc w:val="both"/>
        <w:rPr>
          <w:rFonts w:ascii="Times New Roman" w:hAnsi="Times New Roman" w:cs="Times New Roman"/>
        </w:rPr>
      </w:pPr>
      <w:r>
        <w:rPr>
          <w:rFonts w:ascii="Times New Roman" w:hAnsi="Times New Roman" w:cs="Times New Roman"/>
        </w:rPr>
        <w:t>Ovaj Zaključak stupa na snagu danom donošenja, a objavit će se u «Županijskom glasniku» Ličko-senjske županije.</w:t>
      </w: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PREDSJEDNIK SKUPŠTINE</w:t>
      </w: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mr</w:t>
      </w:r>
      <w:proofErr w:type="spellEnd"/>
      <w:r>
        <w:rPr>
          <w:rFonts w:ascii="Times New Roman" w:hAnsi="Times New Roman" w:cs="Times New Roman"/>
        </w:rPr>
        <w:t xml:space="preserve">. Darko Milinović, </w:t>
      </w:r>
      <w:proofErr w:type="spellStart"/>
      <w:r>
        <w:rPr>
          <w:rFonts w:ascii="Times New Roman" w:hAnsi="Times New Roman" w:cs="Times New Roman"/>
        </w:rPr>
        <w:t>dr</w:t>
      </w:r>
      <w:proofErr w:type="spellEnd"/>
      <w:r>
        <w:rPr>
          <w:rFonts w:ascii="Times New Roman" w:hAnsi="Times New Roman" w:cs="Times New Roman"/>
        </w:rPr>
        <w:t>. med.</w:t>
      </w:r>
    </w:p>
    <w:p w:rsidR="005F02CC" w:rsidRDefault="005F02CC" w:rsidP="005F02CC">
      <w:pPr>
        <w:pStyle w:val="Bezproreda"/>
        <w:rPr>
          <w:rFonts w:ascii="Times New Roman" w:hAnsi="Times New Roman" w:cs="Times New Roman"/>
          <w:sz w:val="24"/>
          <w:szCs w:val="24"/>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5F02CC">
      <w:pPr>
        <w:pStyle w:val="Bezproreda"/>
        <w:rPr>
          <w:rFonts w:ascii="Times New Roman" w:hAnsi="Times New Roman" w:cs="Times New Roman"/>
        </w:rPr>
      </w:pPr>
    </w:p>
    <w:p w:rsidR="005F02CC" w:rsidRDefault="005F02CC"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p w:rsidR="00F81E9A" w:rsidRDefault="00F81E9A" w:rsidP="00F77843">
      <w:pPr>
        <w:pStyle w:val="Bezproreda"/>
        <w:rPr>
          <w:rFonts w:ascii="Times New Roman" w:hAnsi="Times New Roman" w:cs="Times New Roman"/>
        </w:rPr>
      </w:pPr>
    </w:p>
    <w:sectPr w:rsidR="00F81E9A" w:rsidSect="00860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85F"/>
    <w:multiLevelType w:val="hybridMultilevel"/>
    <w:tmpl w:val="21EE3440"/>
    <w:lvl w:ilvl="0" w:tplc="2FC4EF0C">
      <w:numFmt w:val="bullet"/>
      <w:lvlText w:val="-"/>
      <w:lvlJc w:val="left"/>
      <w:pPr>
        <w:ind w:left="6732" w:hanging="360"/>
      </w:pPr>
      <w:rPr>
        <w:rFonts w:ascii="Times New Roman" w:eastAsia="Times New Roman" w:hAnsi="Times New Roman" w:hint="default"/>
      </w:rPr>
    </w:lvl>
    <w:lvl w:ilvl="1" w:tplc="041A0003">
      <w:start w:val="1"/>
      <w:numFmt w:val="bullet"/>
      <w:lvlText w:val="o"/>
      <w:lvlJc w:val="left"/>
      <w:pPr>
        <w:ind w:left="7452" w:hanging="360"/>
      </w:pPr>
      <w:rPr>
        <w:rFonts w:ascii="Courier New" w:hAnsi="Courier New" w:cs="Courier New" w:hint="default"/>
      </w:rPr>
    </w:lvl>
    <w:lvl w:ilvl="2" w:tplc="041A0005">
      <w:start w:val="1"/>
      <w:numFmt w:val="bullet"/>
      <w:lvlText w:val=""/>
      <w:lvlJc w:val="left"/>
      <w:pPr>
        <w:ind w:left="8172" w:hanging="360"/>
      </w:pPr>
      <w:rPr>
        <w:rFonts w:ascii="Wingdings" w:hAnsi="Wingdings" w:cs="Wingdings" w:hint="default"/>
      </w:rPr>
    </w:lvl>
    <w:lvl w:ilvl="3" w:tplc="041A0001">
      <w:start w:val="1"/>
      <w:numFmt w:val="bullet"/>
      <w:lvlText w:val=""/>
      <w:lvlJc w:val="left"/>
      <w:pPr>
        <w:ind w:left="8892" w:hanging="360"/>
      </w:pPr>
      <w:rPr>
        <w:rFonts w:ascii="Symbol" w:hAnsi="Symbol" w:cs="Symbol" w:hint="default"/>
      </w:rPr>
    </w:lvl>
    <w:lvl w:ilvl="4" w:tplc="041A0003">
      <w:start w:val="1"/>
      <w:numFmt w:val="bullet"/>
      <w:lvlText w:val="o"/>
      <w:lvlJc w:val="left"/>
      <w:pPr>
        <w:ind w:left="9612" w:hanging="360"/>
      </w:pPr>
      <w:rPr>
        <w:rFonts w:ascii="Courier New" w:hAnsi="Courier New" w:cs="Courier New" w:hint="default"/>
      </w:rPr>
    </w:lvl>
    <w:lvl w:ilvl="5" w:tplc="041A0005">
      <w:start w:val="1"/>
      <w:numFmt w:val="bullet"/>
      <w:lvlText w:val=""/>
      <w:lvlJc w:val="left"/>
      <w:pPr>
        <w:ind w:left="10332" w:hanging="360"/>
      </w:pPr>
      <w:rPr>
        <w:rFonts w:ascii="Wingdings" w:hAnsi="Wingdings" w:cs="Wingdings" w:hint="default"/>
      </w:rPr>
    </w:lvl>
    <w:lvl w:ilvl="6" w:tplc="041A0001">
      <w:start w:val="1"/>
      <w:numFmt w:val="bullet"/>
      <w:lvlText w:val=""/>
      <w:lvlJc w:val="left"/>
      <w:pPr>
        <w:ind w:left="11052" w:hanging="360"/>
      </w:pPr>
      <w:rPr>
        <w:rFonts w:ascii="Symbol" w:hAnsi="Symbol" w:cs="Symbol" w:hint="default"/>
      </w:rPr>
    </w:lvl>
    <w:lvl w:ilvl="7" w:tplc="041A0003">
      <w:start w:val="1"/>
      <w:numFmt w:val="bullet"/>
      <w:lvlText w:val="o"/>
      <w:lvlJc w:val="left"/>
      <w:pPr>
        <w:ind w:left="11772" w:hanging="360"/>
      </w:pPr>
      <w:rPr>
        <w:rFonts w:ascii="Courier New" w:hAnsi="Courier New" w:cs="Courier New" w:hint="default"/>
      </w:rPr>
    </w:lvl>
    <w:lvl w:ilvl="8" w:tplc="041A0005">
      <w:start w:val="1"/>
      <w:numFmt w:val="bullet"/>
      <w:lvlText w:val=""/>
      <w:lvlJc w:val="left"/>
      <w:pPr>
        <w:ind w:left="12492" w:hanging="360"/>
      </w:pPr>
      <w:rPr>
        <w:rFonts w:ascii="Wingdings" w:hAnsi="Wingdings" w:cs="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6B7"/>
    <w:rsid w:val="00003EBF"/>
    <w:rsid w:val="00004FB5"/>
    <w:rsid w:val="00081A2D"/>
    <w:rsid w:val="0019129B"/>
    <w:rsid w:val="00275DDF"/>
    <w:rsid w:val="002E113C"/>
    <w:rsid w:val="00427FD3"/>
    <w:rsid w:val="00454AEA"/>
    <w:rsid w:val="004F4CEB"/>
    <w:rsid w:val="005C2B5D"/>
    <w:rsid w:val="005F02CC"/>
    <w:rsid w:val="00655049"/>
    <w:rsid w:val="008276C8"/>
    <w:rsid w:val="008326B7"/>
    <w:rsid w:val="00860D6C"/>
    <w:rsid w:val="009A2A8E"/>
    <w:rsid w:val="00B35B66"/>
    <w:rsid w:val="00CE3B43"/>
    <w:rsid w:val="00D33433"/>
    <w:rsid w:val="00D4445C"/>
    <w:rsid w:val="00F77843"/>
    <w:rsid w:val="00F81E9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43"/>
    <w:pPr>
      <w:spacing w:after="200" w:line="276"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F77843"/>
    <w:rPr>
      <w:rFonts w:cs="Calibri"/>
      <w:sz w:val="22"/>
      <w:szCs w:val="22"/>
      <w:lang w:eastAsia="en-US"/>
    </w:rPr>
  </w:style>
  <w:style w:type="paragraph" w:styleId="Tekstbalonia">
    <w:name w:val="Balloon Text"/>
    <w:basedOn w:val="Normal"/>
    <w:link w:val="TekstbaloniaChar"/>
    <w:uiPriority w:val="99"/>
    <w:semiHidden/>
    <w:rsid w:val="00275D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7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331522">
      <w:marLeft w:val="0"/>
      <w:marRight w:val="0"/>
      <w:marTop w:val="0"/>
      <w:marBottom w:val="0"/>
      <w:divBdr>
        <w:top w:val="none" w:sz="0" w:space="0" w:color="auto"/>
        <w:left w:val="none" w:sz="0" w:space="0" w:color="auto"/>
        <w:bottom w:val="none" w:sz="0" w:space="0" w:color="auto"/>
        <w:right w:val="none" w:sz="0" w:space="0" w:color="auto"/>
      </w:divBdr>
    </w:div>
    <w:div w:id="1276331523">
      <w:marLeft w:val="0"/>
      <w:marRight w:val="0"/>
      <w:marTop w:val="0"/>
      <w:marBottom w:val="0"/>
      <w:divBdr>
        <w:top w:val="none" w:sz="0" w:space="0" w:color="auto"/>
        <w:left w:val="none" w:sz="0" w:space="0" w:color="auto"/>
        <w:bottom w:val="none" w:sz="0" w:space="0" w:color="auto"/>
        <w:right w:val="none" w:sz="0" w:space="0" w:color="auto"/>
      </w:divBdr>
    </w:div>
    <w:div w:id="1276331524">
      <w:marLeft w:val="0"/>
      <w:marRight w:val="0"/>
      <w:marTop w:val="0"/>
      <w:marBottom w:val="0"/>
      <w:divBdr>
        <w:top w:val="none" w:sz="0" w:space="0" w:color="auto"/>
        <w:left w:val="none" w:sz="0" w:space="0" w:color="auto"/>
        <w:bottom w:val="none" w:sz="0" w:space="0" w:color="auto"/>
        <w:right w:val="none" w:sz="0" w:space="0" w:color="auto"/>
      </w:divBdr>
    </w:div>
    <w:div w:id="1276331525">
      <w:marLeft w:val="0"/>
      <w:marRight w:val="0"/>
      <w:marTop w:val="0"/>
      <w:marBottom w:val="0"/>
      <w:divBdr>
        <w:top w:val="none" w:sz="0" w:space="0" w:color="auto"/>
        <w:left w:val="none" w:sz="0" w:space="0" w:color="auto"/>
        <w:bottom w:val="none" w:sz="0" w:space="0" w:color="auto"/>
        <w:right w:val="none" w:sz="0" w:space="0" w:color="auto"/>
      </w:divBdr>
    </w:div>
    <w:div w:id="127633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1215</Words>
  <Characters>6932</Characters>
  <Application>Microsoft Office Word</Application>
  <DocSecurity>0</DocSecurity>
  <Lines>57</Lines>
  <Paragraphs>16</Paragraphs>
  <ScaleCrop>false</ScaleCrop>
  <Company>Tajništvo Ličko-senjske županije</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tajnistvo LSZ</cp:lastModifiedBy>
  <cp:revision>20</cp:revision>
  <cp:lastPrinted>2017-03-10T07:21:00Z</cp:lastPrinted>
  <dcterms:created xsi:type="dcterms:W3CDTF">2017-03-01T12:34:00Z</dcterms:created>
  <dcterms:modified xsi:type="dcterms:W3CDTF">2017-03-15T11:21:00Z</dcterms:modified>
</cp:coreProperties>
</file>